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E4" w:rsidRPr="00AD657E" w:rsidRDefault="00C351E4" w:rsidP="00AA4A38">
      <w:pPr>
        <w:shd w:val="clear" w:color="auto" w:fill="FFFFFF"/>
        <w:jc w:val="center"/>
        <w:rPr>
          <w:sz w:val="24"/>
        </w:rPr>
      </w:pPr>
      <w:bookmarkStart w:id="0" w:name="_GoBack"/>
      <w:bookmarkEnd w:id="0"/>
      <w:r w:rsidRPr="00AD657E">
        <w:rPr>
          <w:b/>
          <w:bCs/>
          <w:color w:val="000000"/>
          <w:spacing w:val="57"/>
          <w:sz w:val="24"/>
        </w:rPr>
        <w:t>ДОГОВОР</w:t>
      </w:r>
    </w:p>
    <w:p w:rsidR="00C351E4" w:rsidRPr="00AD657E" w:rsidRDefault="00C351E4" w:rsidP="00AA4A38">
      <w:pPr>
        <w:shd w:val="clear" w:color="auto" w:fill="FFFFFF"/>
        <w:jc w:val="center"/>
        <w:rPr>
          <w:sz w:val="24"/>
        </w:rPr>
      </w:pPr>
      <w:r w:rsidRPr="00AD657E">
        <w:rPr>
          <w:b/>
          <w:bCs/>
          <w:color w:val="000000"/>
          <w:spacing w:val="-9"/>
          <w:sz w:val="24"/>
        </w:rPr>
        <w:t>об оказании платны</w:t>
      </w:r>
      <w:r w:rsidR="00CD522C" w:rsidRPr="00AD657E">
        <w:rPr>
          <w:b/>
          <w:bCs/>
          <w:color w:val="000000"/>
          <w:spacing w:val="-9"/>
          <w:sz w:val="24"/>
        </w:rPr>
        <w:t>х дополнительных услуг</w:t>
      </w:r>
    </w:p>
    <w:p w:rsidR="00C351E4" w:rsidRPr="00AA4A38" w:rsidRDefault="00C351E4" w:rsidP="00AA4A38">
      <w:pPr>
        <w:shd w:val="clear" w:color="auto" w:fill="FFFFFF"/>
        <w:tabs>
          <w:tab w:val="left" w:pos="5832"/>
        </w:tabs>
        <w:spacing w:before="206"/>
        <w:ind w:left="739"/>
        <w:jc w:val="both"/>
        <w:rPr>
          <w:color w:val="000000"/>
        </w:rPr>
      </w:pPr>
    </w:p>
    <w:p w:rsidR="00C351E4" w:rsidRPr="00AA4A38" w:rsidRDefault="00C351E4" w:rsidP="00AA4A38">
      <w:pPr>
        <w:shd w:val="clear" w:color="auto" w:fill="FFFFFF"/>
        <w:tabs>
          <w:tab w:val="left" w:pos="5832"/>
        </w:tabs>
        <w:spacing w:before="206"/>
        <w:ind w:left="739"/>
        <w:jc w:val="both"/>
        <w:rPr>
          <w:sz w:val="22"/>
          <w:szCs w:val="22"/>
        </w:rPr>
      </w:pPr>
      <w:r w:rsidRPr="00AA4A38">
        <w:rPr>
          <w:color w:val="000000"/>
          <w:sz w:val="22"/>
          <w:szCs w:val="22"/>
        </w:rPr>
        <w:t>г.</w:t>
      </w:r>
      <w:r w:rsidR="00CF47BF" w:rsidRPr="00AA4A38">
        <w:rPr>
          <w:color w:val="000000"/>
          <w:sz w:val="22"/>
          <w:szCs w:val="22"/>
        </w:rPr>
        <w:t xml:space="preserve"> </w:t>
      </w:r>
      <w:r w:rsidR="0022083C" w:rsidRPr="00AA4A38">
        <w:rPr>
          <w:color w:val="000000"/>
          <w:sz w:val="22"/>
          <w:szCs w:val="22"/>
        </w:rPr>
        <w:t xml:space="preserve">о. </w:t>
      </w:r>
      <w:r w:rsidRPr="00AA4A38">
        <w:rPr>
          <w:color w:val="000000"/>
          <w:sz w:val="22"/>
          <w:szCs w:val="22"/>
        </w:rPr>
        <w:t>Протвино</w:t>
      </w:r>
      <w:r w:rsidRPr="00AA4A38">
        <w:rPr>
          <w:color w:val="000000"/>
          <w:sz w:val="22"/>
          <w:szCs w:val="22"/>
        </w:rPr>
        <w:tab/>
      </w:r>
      <w:r w:rsidR="003D25C9" w:rsidRPr="00AA4A38">
        <w:rPr>
          <w:color w:val="000000"/>
          <w:sz w:val="22"/>
          <w:szCs w:val="22"/>
        </w:rPr>
        <w:t xml:space="preserve">                   </w:t>
      </w:r>
      <w:r w:rsidRPr="00AA4A38">
        <w:rPr>
          <w:color w:val="000000"/>
          <w:sz w:val="22"/>
          <w:szCs w:val="22"/>
        </w:rPr>
        <w:t>«____» __________ 20 __ г.</w:t>
      </w:r>
    </w:p>
    <w:p w:rsidR="00C351E4" w:rsidRPr="00AA4A38" w:rsidRDefault="00C351E4" w:rsidP="00AA4A38">
      <w:pPr>
        <w:shd w:val="clear" w:color="auto" w:fill="FFFFFF"/>
        <w:spacing w:before="475"/>
        <w:ind w:left="10" w:firstLine="710"/>
        <w:jc w:val="both"/>
        <w:rPr>
          <w:sz w:val="22"/>
          <w:szCs w:val="22"/>
        </w:rPr>
      </w:pPr>
      <w:r w:rsidRPr="00AA4A38">
        <w:rPr>
          <w:color w:val="000000"/>
          <w:spacing w:val="-9"/>
          <w:sz w:val="22"/>
          <w:szCs w:val="22"/>
        </w:rPr>
        <w:t xml:space="preserve">Муниципальное </w:t>
      </w:r>
      <w:r w:rsidR="00892E15" w:rsidRPr="00AA4A38">
        <w:rPr>
          <w:color w:val="000000"/>
          <w:spacing w:val="-9"/>
          <w:sz w:val="22"/>
          <w:szCs w:val="22"/>
        </w:rPr>
        <w:t>автономное</w:t>
      </w:r>
      <w:r w:rsidR="00C41757" w:rsidRPr="00AA4A38">
        <w:rPr>
          <w:color w:val="000000"/>
          <w:spacing w:val="-9"/>
          <w:sz w:val="22"/>
          <w:szCs w:val="22"/>
        </w:rPr>
        <w:t xml:space="preserve"> </w:t>
      </w:r>
      <w:r w:rsidRPr="00AA4A38">
        <w:rPr>
          <w:color w:val="000000"/>
          <w:spacing w:val="-9"/>
          <w:sz w:val="22"/>
          <w:szCs w:val="22"/>
        </w:rPr>
        <w:t>образовательное учреждение дополнительного образо</w:t>
      </w:r>
      <w:r w:rsidR="00CF47BF" w:rsidRPr="00AA4A38">
        <w:rPr>
          <w:color w:val="000000"/>
          <w:spacing w:val="-9"/>
          <w:sz w:val="22"/>
          <w:szCs w:val="22"/>
        </w:rPr>
        <w:t xml:space="preserve">вания </w:t>
      </w:r>
      <w:r w:rsidR="00E25817" w:rsidRPr="00AA4A38">
        <w:rPr>
          <w:color w:val="000000"/>
          <w:spacing w:val="-9"/>
          <w:sz w:val="22"/>
          <w:szCs w:val="22"/>
        </w:rPr>
        <w:t xml:space="preserve">                 </w:t>
      </w:r>
      <w:r w:rsidRPr="00AA4A38">
        <w:rPr>
          <w:color w:val="000000"/>
          <w:spacing w:val="-9"/>
          <w:sz w:val="22"/>
          <w:szCs w:val="22"/>
        </w:rPr>
        <w:t xml:space="preserve">«Детско-юношеский центр  «Горизонт»,  в дальнейшем  Исполнитель,  на основании </w:t>
      </w:r>
      <w:r w:rsidR="00A4051C" w:rsidRPr="00AA4A38">
        <w:rPr>
          <w:color w:val="000000"/>
          <w:spacing w:val="-9"/>
          <w:sz w:val="22"/>
          <w:szCs w:val="22"/>
        </w:rPr>
        <w:t xml:space="preserve">бессрочной </w:t>
      </w:r>
      <w:r w:rsidRPr="00AA4A38">
        <w:rPr>
          <w:color w:val="000000"/>
          <w:spacing w:val="-9"/>
          <w:sz w:val="22"/>
          <w:szCs w:val="22"/>
        </w:rPr>
        <w:t>лицензии</w:t>
      </w:r>
      <w:r w:rsidR="007776B5" w:rsidRPr="00AA4A38">
        <w:rPr>
          <w:color w:val="000000"/>
          <w:spacing w:val="-9"/>
          <w:sz w:val="22"/>
          <w:szCs w:val="22"/>
        </w:rPr>
        <w:t xml:space="preserve"> </w:t>
      </w:r>
      <w:r w:rsidR="00E25817" w:rsidRPr="00AA4A38">
        <w:rPr>
          <w:color w:val="000000"/>
          <w:spacing w:val="-9"/>
          <w:sz w:val="22"/>
          <w:szCs w:val="22"/>
        </w:rPr>
        <w:t xml:space="preserve">№ </w:t>
      </w:r>
      <w:r w:rsidR="00E035CF" w:rsidRPr="00AA4A38">
        <w:rPr>
          <w:color w:val="000000"/>
          <w:spacing w:val="-9"/>
          <w:sz w:val="22"/>
          <w:szCs w:val="22"/>
        </w:rPr>
        <w:t>75512</w:t>
      </w:r>
      <w:r w:rsidRPr="00AA4A38">
        <w:rPr>
          <w:color w:val="000000"/>
          <w:spacing w:val="-9"/>
          <w:sz w:val="22"/>
          <w:szCs w:val="22"/>
        </w:rPr>
        <w:t>,</w:t>
      </w:r>
      <w:r w:rsidR="00D56325" w:rsidRPr="00AA4A38">
        <w:rPr>
          <w:color w:val="000000"/>
          <w:spacing w:val="-9"/>
          <w:sz w:val="22"/>
          <w:szCs w:val="22"/>
        </w:rPr>
        <w:t xml:space="preserve"> </w:t>
      </w:r>
      <w:r w:rsidRPr="00AA4A38">
        <w:rPr>
          <w:iCs/>
          <w:color w:val="000000"/>
          <w:spacing w:val="-9"/>
          <w:sz w:val="22"/>
          <w:szCs w:val="22"/>
          <w:u w:val="single"/>
        </w:rPr>
        <w:t>выданной</w:t>
      </w:r>
      <w:r w:rsidR="00E25817"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  <w:r w:rsidRPr="00AA4A38">
        <w:rPr>
          <w:iCs/>
          <w:color w:val="000000"/>
          <w:spacing w:val="-9"/>
          <w:sz w:val="22"/>
          <w:szCs w:val="22"/>
          <w:u w:val="single"/>
        </w:rPr>
        <w:t>Министерством</w:t>
      </w:r>
      <w:r w:rsidR="00E25817"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  <w:r w:rsidRPr="00AA4A38">
        <w:rPr>
          <w:iCs/>
          <w:color w:val="000000"/>
          <w:spacing w:val="-9"/>
          <w:sz w:val="22"/>
          <w:szCs w:val="22"/>
          <w:u w:val="single"/>
        </w:rPr>
        <w:t>образования</w:t>
      </w:r>
      <w:r w:rsidR="00E25817"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  <w:r w:rsidRPr="00AA4A38">
        <w:rPr>
          <w:iCs/>
          <w:color w:val="000000"/>
          <w:spacing w:val="-9"/>
          <w:sz w:val="22"/>
          <w:szCs w:val="22"/>
          <w:u w:val="single"/>
        </w:rPr>
        <w:t>Московской</w:t>
      </w:r>
      <w:r w:rsidR="00E25817"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  <w:r w:rsidRPr="00AA4A38">
        <w:rPr>
          <w:iCs/>
          <w:color w:val="000000"/>
          <w:spacing w:val="-9"/>
          <w:sz w:val="22"/>
          <w:szCs w:val="22"/>
          <w:u w:val="single"/>
        </w:rPr>
        <w:t>области,</w:t>
      </w:r>
      <w:r w:rsidR="00E25817"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  <w:r w:rsidR="00967650" w:rsidRPr="00AA4A38">
        <w:rPr>
          <w:iCs/>
          <w:color w:val="000000"/>
          <w:spacing w:val="-9"/>
          <w:sz w:val="22"/>
          <w:szCs w:val="22"/>
          <w:u w:val="single"/>
        </w:rPr>
        <w:t>25.03.2016</w:t>
      </w:r>
      <w:r w:rsidR="00A4051C" w:rsidRPr="00AA4A38">
        <w:rPr>
          <w:iCs/>
          <w:color w:val="000000"/>
          <w:spacing w:val="-9"/>
          <w:sz w:val="22"/>
          <w:szCs w:val="22"/>
          <w:u w:val="single"/>
        </w:rPr>
        <w:t>г.</w:t>
      </w:r>
      <w:r w:rsidRPr="00AA4A38">
        <w:rPr>
          <w:iCs/>
          <w:color w:val="000000"/>
          <w:spacing w:val="-9"/>
          <w:sz w:val="22"/>
          <w:szCs w:val="22"/>
          <w:u w:val="single"/>
        </w:rPr>
        <w:t>,</w:t>
      </w:r>
      <w:r w:rsidR="00E25817"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  <w:r w:rsidRPr="00AA4A38">
        <w:rPr>
          <w:iCs/>
          <w:color w:val="000000"/>
          <w:spacing w:val="-9"/>
          <w:sz w:val="22"/>
          <w:szCs w:val="22"/>
          <w:u w:val="single"/>
        </w:rPr>
        <w:t>в</w:t>
      </w:r>
      <w:r w:rsidR="00E25817"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  <w:r w:rsidRPr="00AA4A38">
        <w:rPr>
          <w:iCs/>
          <w:color w:val="000000"/>
          <w:spacing w:val="-9"/>
          <w:sz w:val="22"/>
          <w:szCs w:val="22"/>
          <w:u w:val="single"/>
        </w:rPr>
        <w:t xml:space="preserve">лице  </w:t>
      </w:r>
      <w:r w:rsidR="00A4051C" w:rsidRPr="00AA4A38">
        <w:rPr>
          <w:iCs/>
          <w:color w:val="000000"/>
          <w:spacing w:val="-9"/>
          <w:sz w:val="22"/>
          <w:szCs w:val="22"/>
          <w:u w:val="single"/>
        </w:rPr>
        <w:br/>
      </w:r>
      <w:r w:rsidR="00A4051C" w:rsidRPr="00AA4A38">
        <w:rPr>
          <w:iCs/>
          <w:color w:val="000000"/>
          <w:w w:val="70"/>
          <w:sz w:val="22"/>
          <w:szCs w:val="22"/>
        </w:rPr>
        <w:t xml:space="preserve">                                                                 </w:t>
      </w:r>
      <w:r w:rsidRPr="00AA4A38">
        <w:rPr>
          <w:iCs/>
          <w:color w:val="000000"/>
          <w:w w:val="70"/>
          <w:sz w:val="22"/>
          <w:szCs w:val="22"/>
        </w:rPr>
        <w:t>наименование органа выдавшего лицензию</w:t>
      </w:r>
      <w:r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</w:p>
    <w:p w:rsidR="00B87C59" w:rsidRPr="00AA4A38" w:rsidRDefault="00C351E4" w:rsidP="00AA4A38">
      <w:pPr>
        <w:shd w:val="clear" w:color="auto" w:fill="FFFFFF"/>
        <w:ind w:left="14"/>
        <w:jc w:val="both"/>
        <w:rPr>
          <w:color w:val="000000"/>
          <w:spacing w:val="-13"/>
          <w:sz w:val="22"/>
          <w:szCs w:val="22"/>
        </w:rPr>
      </w:pPr>
      <w:r w:rsidRPr="00AA4A38">
        <w:rPr>
          <w:iCs/>
          <w:color w:val="000000"/>
          <w:spacing w:val="-9"/>
          <w:sz w:val="22"/>
          <w:szCs w:val="22"/>
          <w:u w:val="single"/>
        </w:rPr>
        <w:t>директора</w:t>
      </w:r>
      <w:r w:rsidR="003B220C" w:rsidRPr="00AA4A38">
        <w:rPr>
          <w:iCs/>
          <w:color w:val="000000"/>
          <w:spacing w:val="-9"/>
          <w:sz w:val="22"/>
          <w:szCs w:val="22"/>
          <w:u w:val="single"/>
        </w:rPr>
        <w:t xml:space="preserve"> </w:t>
      </w:r>
      <w:r w:rsidRPr="00AA4A38">
        <w:rPr>
          <w:iCs/>
          <w:color w:val="000000"/>
          <w:spacing w:val="-9"/>
          <w:sz w:val="22"/>
          <w:szCs w:val="22"/>
          <w:u w:val="single"/>
        </w:rPr>
        <w:t xml:space="preserve"> ДЮЦ</w:t>
      </w:r>
      <w:r w:rsidR="00E25817" w:rsidRPr="00AA4A38">
        <w:rPr>
          <w:iCs/>
          <w:color w:val="000000"/>
          <w:spacing w:val="-9"/>
          <w:sz w:val="22"/>
          <w:szCs w:val="22"/>
          <w:u w:val="single"/>
        </w:rPr>
        <w:t xml:space="preserve"> Н</w:t>
      </w:r>
      <w:r w:rsidR="00590BF3" w:rsidRPr="00AA4A38">
        <w:rPr>
          <w:iCs/>
          <w:color w:val="000000"/>
          <w:spacing w:val="-13"/>
          <w:sz w:val="22"/>
          <w:szCs w:val="22"/>
          <w:u w:val="single"/>
        </w:rPr>
        <w:t>иколаенко Анастасии Васильевны</w:t>
      </w:r>
      <w:r w:rsidRPr="00AA4A38">
        <w:rPr>
          <w:iCs/>
          <w:color w:val="000000"/>
          <w:spacing w:val="-13"/>
          <w:sz w:val="22"/>
          <w:szCs w:val="22"/>
          <w:u w:val="single"/>
        </w:rPr>
        <w:t>,</w:t>
      </w:r>
      <w:r w:rsidRPr="00AA4A38">
        <w:rPr>
          <w:iCs/>
          <w:color w:val="000000"/>
          <w:spacing w:val="-13"/>
          <w:sz w:val="22"/>
          <w:szCs w:val="22"/>
        </w:rPr>
        <w:t xml:space="preserve"> </w:t>
      </w:r>
      <w:r w:rsidRPr="00AA4A38">
        <w:rPr>
          <w:color w:val="000000"/>
          <w:spacing w:val="-13"/>
          <w:sz w:val="22"/>
          <w:szCs w:val="22"/>
        </w:rPr>
        <w:t>действующего на основании Устава Исполнителя,</w:t>
      </w:r>
      <w:r w:rsidR="00E25817" w:rsidRPr="00AA4A38">
        <w:rPr>
          <w:color w:val="000000"/>
          <w:spacing w:val="-13"/>
          <w:sz w:val="22"/>
          <w:szCs w:val="22"/>
        </w:rPr>
        <w:t xml:space="preserve"> </w:t>
      </w:r>
    </w:p>
    <w:p w:rsidR="00C351E4" w:rsidRPr="00025562" w:rsidRDefault="00E25817" w:rsidP="00025562">
      <w:pPr>
        <w:shd w:val="clear" w:color="auto" w:fill="FFFFFF"/>
        <w:ind w:left="14"/>
        <w:jc w:val="both"/>
        <w:rPr>
          <w:color w:val="000000"/>
          <w:w w:val="85"/>
          <w:sz w:val="22"/>
          <w:szCs w:val="22"/>
        </w:rPr>
      </w:pPr>
      <w:proofErr w:type="gramStart"/>
      <w:r w:rsidRPr="00AA4A38">
        <w:rPr>
          <w:color w:val="000000"/>
          <w:spacing w:val="-13"/>
          <w:sz w:val="22"/>
          <w:szCs w:val="22"/>
        </w:rPr>
        <w:t>с</w:t>
      </w:r>
      <w:r w:rsidR="00C351E4" w:rsidRPr="00AA4A38">
        <w:rPr>
          <w:color w:val="000000"/>
          <w:spacing w:val="-13"/>
          <w:sz w:val="22"/>
          <w:szCs w:val="22"/>
        </w:rPr>
        <w:t xml:space="preserve"> </w:t>
      </w:r>
      <w:r w:rsidRPr="00AA4A38">
        <w:rPr>
          <w:color w:val="000000"/>
          <w:spacing w:val="-13"/>
          <w:sz w:val="22"/>
          <w:szCs w:val="22"/>
        </w:rPr>
        <w:t>одной</w:t>
      </w:r>
      <w:r w:rsidR="00C351E4" w:rsidRPr="00AA4A38">
        <w:rPr>
          <w:color w:val="000000"/>
          <w:spacing w:val="-13"/>
          <w:sz w:val="22"/>
          <w:szCs w:val="22"/>
        </w:rPr>
        <w:t xml:space="preserve"> </w:t>
      </w:r>
      <w:r w:rsidRPr="00AA4A38">
        <w:rPr>
          <w:color w:val="000000"/>
          <w:w w:val="85"/>
          <w:sz w:val="22"/>
          <w:szCs w:val="22"/>
        </w:rPr>
        <w:t xml:space="preserve">  </w:t>
      </w:r>
      <w:r w:rsidR="00C351E4" w:rsidRPr="00AA4A38">
        <w:rPr>
          <w:color w:val="000000"/>
          <w:w w:val="85"/>
          <w:sz w:val="22"/>
          <w:szCs w:val="22"/>
        </w:rPr>
        <w:t xml:space="preserve"> </w:t>
      </w:r>
      <w:r w:rsidRPr="00AA4A38">
        <w:rPr>
          <w:color w:val="000000"/>
          <w:w w:val="85"/>
          <w:sz w:val="22"/>
          <w:szCs w:val="22"/>
        </w:rPr>
        <w:t xml:space="preserve"> </w:t>
      </w:r>
      <w:r w:rsidR="00B87C59" w:rsidRPr="00AA4A38">
        <w:rPr>
          <w:color w:val="000000"/>
          <w:w w:val="85"/>
          <w:sz w:val="22"/>
          <w:szCs w:val="22"/>
        </w:rPr>
        <w:t>(</w:t>
      </w:r>
      <w:r w:rsidR="00C351E4" w:rsidRPr="00AA4A38">
        <w:rPr>
          <w:color w:val="000000"/>
          <w:w w:val="85"/>
          <w:sz w:val="22"/>
          <w:szCs w:val="22"/>
        </w:rPr>
        <w:t>фамилия, имя, отчество</w:t>
      </w:r>
      <w:r w:rsidR="00B87C59" w:rsidRPr="00AA4A38">
        <w:rPr>
          <w:color w:val="000000"/>
          <w:w w:val="85"/>
          <w:sz w:val="22"/>
          <w:szCs w:val="22"/>
        </w:rPr>
        <w:t>)</w:t>
      </w:r>
      <w:r w:rsidR="00B87C59" w:rsidRPr="00AA4A38">
        <w:rPr>
          <w:sz w:val="22"/>
          <w:szCs w:val="22"/>
        </w:rPr>
        <w:t xml:space="preserve"> </w:t>
      </w:r>
      <w:r w:rsidR="00C351E4" w:rsidRPr="00AA4A38">
        <w:rPr>
          <w:color w:val="000000"/>
          <w:spacing w:val="-13"/>
          <w:sz w:val="22"/>
          <w:szCs w:val="22"/>
        </w:rPr>
        <w:t xml:space="preserve">стороны, </w:t>
      </w:r>
      <w:r w:rsidR="00B87C59" w:rsidRPr="00AA4A38">
        <w:rPr>
          <w:color w:val="000000"/>
          <w:w w:val="106"/>
          <w:sz w:val="22"/>
          <w:szCs w:val="22"/>
        </w:rPr>
        <w:t xml:space="preserve">и с другой </w:t>
      </w:r>
      <w:r w:rsidR="00C351E4" w:rsidRPr="00AA4A38">
        <w:rPr>
          <w:color w:val="000000"/>
          <w:w w:val="106"/>
          <w:sz w:val="22"/>
          <w:szCs w:val="22"/>
        </w:rPr>
        <w:t>стороны___________________________________</w:t>
      </w:r>
      <w:r w:rsidR="003D25C9" w:rsidRPr="00AA4A38">
        <w:rPr>
          <w:color w:val="000000"/>
          <w:w w:val="106"/>
          <w:sz w:val="22"/>
          <w:szCs w:val="22"/>
        </w:rPr>
        <w:t>____</w:t>
      </w:r>
      <w:r w:rsidR="00C351E4" w:rsidRPr="00AA4A38">
        <w:rPr>
          <w:color w:val="000000"/>
          <w:w w:val="106"/>
          <w:sz w:val="22"/>
          <w:szCs w:val="22"/>
        </w:rPr>
        <w:t>________</w:t>
      </w:r>
      <w:r w:rsidR="00B87C59" w:rsidRPr="00AA4A38">
        <w:rPr>
          <w:color w:val="000000"/>
          <w:w w:val="106"/>
          <w:sz w:val="22"/>
          <w:szCs w:val="22"/>
        </w:rPr>
        <w:t>____________</w:t>
      </w:r>
      <w:r w:rsidR="003D25C9" w:rsidRPr="00AA4A38">
        <w:rPr>
          <w:color w:val="000000"/>
          <w:w w:val="106"/>
          <w:sz w:val="22"/>
          <w:szCs w:val="22"/>
        </w:rPr>
        <w:t>__________</w:t>
      </w:r>
      <w:r w:rsidR="00C351E4" w:rsidRPr="00AA4A38">
        <w:rPr>
          <w:color w:val="000000"/>
          <w:w w:val="106"/>
          <w:sz w:val="22"/>
          <w:szCs w:val="22"/>
        </w:rPr>
        <w:t>,</w:t>
      </w:r>
      <w:r w:rsidR="00C351E4" w:rsidRPr="00AA4A38">
        <w:rPr>
          <w:color w:val="000000"/>
          <w:w w:val="85"/>
          <w:sz w:val="22"/>
          <w:szCs w:val="22"/>
        </w:rPr>
        <w:t xml:space="preserve"> (в дальнейшем Заказчика)</w:t>
      </w:r>
      <w:r w:rsidR="00B87C59" w:rsidRPr="00AA4A38">
        <w:rPr>
          <w:color w:val="000000"/>
          <w:w w:val="85"/>
          <w:sz w:val="22"/>
          <w:szCs w:val="22"/>
        </w:rPr>
        <w:t xml:space="preserve"> </w:t>
      </w:r>
      <w:r w:rsidR="00C351E4" w:rsidRPr="00AA4A38">
        <w:rPr>
          <w:color w:val="000000"/>
          <w:w w:val="85"/>
          <w:sz w:val="22"/>
          <w:szCs w:val="22"/>
        </w:rPr>
        <w:t xml:space="preserve">и </w:t>
      </w:r>
      <w:r w:rsidR="00025562">
        <w:rPr>
          <w:color w:val="000000"/>
          <w:w w:val="85"/>
          <w:sz w:val="22"/>
          <w:szCs w:val="22"/>
        </w:rPr>
        <w:t xml:space="preserve">_______________________________________________________________________________________, </w:t>
      </w:r>
      <w:r w:rsidR="00025562">
        <w:rPr>
          <w:color w:val="000000"/>
          <w:w w:val="85"/>
          <w:sz w:val="22"/>
          <w:szCs w:val="22"/>
        </w:rPr>
        <w:br/>
        <w:t xml:space="preserve">(в дальнейшем Обучающийся), </w:t>
      </w:r>
      <w:r w:rsidR="00C351E4" w:rsidRPr="00AA4A38">
        <w:rPr>
          <w:color w:val="000000"/>
          <w:spacing w:val="-10"/>
          <w:sz w:val="22"/>
          <w:szCs w:val="22"/>
        </w:rPr>
        <w:t xml:space="preserve">заключили в соответствии с Гражданским кодексом Российской Федерации, Законами Российской </w:t>
      </w:r>
      <w:r w:rsidR="00C351E4" w:rsidRPr="00AA4A38">
        <w:rPr>
          <w:color w:val="000000"/>
          <w:spacing w:val="-7"/>
          <w:sz w:val="22"/>
          <w:szCs w:val="22"/>
        </w:rPr>
        <w:t xml:space="preserve">Федерации «Об образовании» и «О защите прав потребителей», а также Правилами оказания платных </w:t>
      </w:r>
      <w:r w:rsidR="003D504A" w:rsidRPr="00AA4A38">
        <w:rPr>
          <w:color w:val="000000"/>
          <w:spacing w:val="-8"/>
          <w:sz w:val="22"/>
          <w:szCs w:val="22"/>
        </w:rPr>
        <w:t>образовательных  услуг</w:t>
      </w:r>
      <w:r w:rsidR="00C351E4" w:rsidRPr="00AA4A38">
        <w:rPr>
          <w:color w:val="000000"/>
          <w:spacing w:val="-8"/>
          <w:sz w:val="22"/>
          <w:szCs w:val="22"/>
        </w:rPr>
        <w:t xml:space="preserve">, утвержденными постановлением </w:t>
      </w:r>
      <w:r w:rsidR="00C351E4" w:rsidRPr="00AA4A38">
        <w:rPr>
          <w:color w:val="000000"/>
          <w:spacing w:val="-13"/>
          <w:sz w:val="22"/>
          <w:szCs w:val="22"/>
        </w:rPr>
        <w:t xml:space="preserve">Правительства Российской Федерации «Об утверждении </w:t>
      </w:r>
      <w:r w:rsidR="003D504A" w:rsidRPr="00AA4A38">
        <w:rPr>
          <w:color w:val="000000"/>
          <w:spacing w:val="-13"/>
          <w:sz w:val="22"/>
          <w:szCs w:val="22"/>
        </w:rPr>
        <w:t xml:space="preserve"> </w:t>
      </w:r>
      <w:r w:rsidR="00C351E4" w:rsidRPr="00AA4A38">
        <w:rPr>
          <w:color w:val="000000"/>
          <w:spacing w:val="-13"/>
          <w:sz w:val="22"/>
          <w:szCs w:val="22"/>
        </w:rPr>
        <w:t xml:space="preserve">Правил </w:t>
      </w:r>
      <w:r w:rsidR="003D504A" w:rsidRPr="00AA4A38">
        <w:rPr>
          <w:color w:val="000000"/>
          <w:spacing w:val="-13"/>
          <w:sz w:val="22"/>
          <w:szCs w:val="22"/>
        </w:rPr>
        <w:t xml:space="preserve"> </w:t>
      </w:r>
      <w:r w:rsidR="00C351E4" w:rsidRPr="00AA4A38">
        <w:rPr>
          <w:color w:val="000000"/>
          <w:spacing w:val="-13"/>
          <w:sz w:val="22"/>
          <w:szCs w:val="22"/>
        </w:rPr>
        <w:t xml:space="preserve">оказания </w:t>
      </w:r>
      <w:r w:rsidR="003D504A" w:rsidRPr="00AA4A38">
        <w:rPr>
          <w:color w:val="000000"/>
          <w:spacing w:val="-13"/>
          <w:sz w:val="22"/>
          <w:szCs w:val="22"/>
        </w:rPr>
        <w:t xml:space="preserve"> </w:t>
      </w:r>
      <w:r w:rsidR="00C351E4" w:rsidRPr="00AA4A38">
        <w:rPr>
          <w:color w:val="000000"/>
          <w:spacing w:val="-13"/>
          <w:sz w:val="22"/>
          <w:szCs w:val="22"/>
        </w:rPr>
        <w:t>платны</w:t>
      </w:r>
      <w:r w:rsidR="00E035CF" w:rsidRPr="00AA4A38">
        <w:rPr>
          <w:color w:val="000000"/>
          <w:spacing w:val="-13"/>
          <w:sz w:val="22"/>
          <w:szCs w:val="22"/>
        </w:rPr>
        <w:t>х образовательных услуг» от 15.08.2013г. № 706</w:t>
      </w:r>
      <w:r w:rsidR="00C351E4" w:rsidRPr="00AA4A38">
        <w:rPr>
          <w:color w:val="000000"/>
          <w:spacing w:val="-13"/>
          <w:sz w:val="22"/>
          <w:szCs w:val="22"/>
        </w:rPr>
        <w:t>, настоящий договор</w:t>
      </w:r>
      <w:proofErr w:type="gramEnd"/>
      <w:r w:rsidR="00C351E4" w:rsidRPr="00AA4A38">
        <w:rPr>
          <w:color w:val="000000"/>
          <w:spacing w:val="-13"/>
          <w:sz w:val="22"/>
          <w:szCs w:val="22"/>
        </w:rPr>
        <w:t xml:space="preserve"> о нижеследующем:</w:t>
      </w:r>
    </w:p>
    <w:p w:rsidR="00AA4A38" w:rsidRPr="00EB6BD4" w:rsidRDefault="00C351E4" w:rsidP="00EB6BD4">
      <w:pPr>
        <w:shd w:val="clear" w:color="auto" w:fill="FFFFFF"/>
        <w:spacing w:before="235"/>
        <w:ind w:left="43"/>
        <w:jc w:val="center"/>
        <w:rPr>
          <w:b/>
          <w:bCs/>
          <w:color w:val="000000"/>
          <w:spacing w:val="-10"/>
          <w:sz w:val="22"/>
          <w:szCs w:val="22"/>
        </w:rPr>
      </w:pPr>
      <w:r w:rsidRPr="00AA4A38">
        <w:rPr>
          <w:b/>
          <w:bCs/>
          <w:color w:val="000000"/>
          <w:spacing w:val="-10"/>
          <w:sz w:val="22"/>
          <w:szCs w:val="22"/>
        </w:rPr>
        <w:t>1.    Предмет договора</w:t>
      </w:r>
    </w:p>
    <w:p w:rsidR="007776B5" w:rsidRPr="00AA4A38" w:rsidRDefault="00D56325" w:rsidP="00AA4A38">
      <w:pPr>
        <w:shd w:val="clear" w:color="auto" w:fill="FFFFFF"/>
        <w:ind w:left="-142" w:hanging="12"/>
        <w:jc w:val="both"/>
        <w:rPr>
          <w:color w:val="000000"/>
          <w:spacing w:val="-13"/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 xml:space="preserve">    </w:t>
      </w:r>
      <w:r w:rsidR="001F4F08" w:rsidRPr="00AA4A38">
        <w:rPr>
          <w:color w:val="000000"/>
          <w:spacing w:val="-13"/>
          <w:sz w:val="22"/>
          <w:szCs w:val="22"/>
        </w:rPr>
        <w:t xml:space="preserve">1.1. </w:t>
      </w:r>
      <w:r w:rsidRPr="00AA4A38">
        <w:rPr>
          <w:color w:val="000000"/>
          <w:spacing w:val="-13"/>
          <w:sz w:val="22"/>
          <w:szCs w:val="22"/>
        </w:rPr>
        <w:t>Исполнитель предоставляет, Обучающийся получает, а Заказчик оплачивает платные дополнительные образовательные услуги по программе «</w:t>
      </w:r>
      <w:r w:rsidRPr="00AA4A38">
        <w:rPr>
          <w:b/>
          <w:color w:val="000000"/>
          <w:spacing w:val="-13"/>
          <w:sz w:val="22"/>
          <w:szCs w:val="22"/>
        </w:rPr>
        <w:t xml:space="preserve">___________________________________________ </w:t>
      </w:r>
      <w:r w:rsidR="007776B5" w:rsidRPr="00AA4A38">
        <w:rPr>
          <w:b/>
          <w:color w:val="000000"/>
          <w:spacing w:val="-13"/>
          <w:sz w:val="22"/>
          <w:szCs w:val="22"/>
        </w:rPr>
        <w:t xml:space="preserve"> группа </w:t>
      </w:r>
      <w:r w:rsidRPr="00AA4A38">
        <w:rPr>
          <w:b/>
          <w:color w:val="000000"/>
          <w:spacing w:val="-13"/>
          <w:sz w:val="22"/>
          <w:szCs w:val="22"/>
        </w:rPr>
        <w:t>№</w:t>
      </w:r>
      <w:r w:rsidRPr="00AA4A38">
        <w:rPr>
          <w:b/>
          <w:color w:val="000000"/>
          <w:spacing w:val="-13"/>
          <w:sz w:val="22"/>
          <w:szCs w:val="22"/>
          <w:u w:val="single"/>
        </w:rPr>
        <w:t xml:space="preserve"> </w:t>
      </w:r>
      <w:r w:rsidR="007776B5" w:rsidRPr="00AA4A38">
        <w:rPr>
          <w:b/>
          <w:color w:val="000000"/>
          <w:spacing w:val="-13"/>
          <w:sz w:val="22"/>
          <w:szCs w:val="22"/>
          <w:u w:val="single"/>
        </w:rPr>
        <w:t>____</w:t>
      </w:r>
      <w:r w:rsidRPr="00AA4A38">
        <w:rPr>
          <w:b/>
          <w:color w:val="000000"/>
          <w:spacing w:val="-13"/>
          <w:sz w:val="22"/>
          <w:szCs w:val="22"/>
          <w:u w:val="single"/>
        </w:rPr>
        <w:t xml:space="preserve">  </w:t>
      </w:r>
      <w:r w:rsidRPr="00AA4A38">
        <w:rPr>
          <w:color w:val="000000"/>
          <w:spacing w:val="-13"/>
          <w:sz w:val="22"/>
          <w:szCs w:val="22"/>
        </w:rPr>
        <w:t xml:space="preserve">», </w:t>
      </w:r>
    </w:p>
    <w:p w:rsidR="00D56325" w:rsidRPr="00AA4A38" w:rsidRDefault="00D56325" w:rsidP="00AA4A38">
      <w:pPr>
        <w:shd w:val="clear" w:color="auto" w:fill="FFFFFF"/>
        <w:ind w:left="-142" w:hanging="12"/>
        <w:jc w:val="both"/>
        <w:rPr>
          <w:color w:val="000000"/>
          <w:spacing w:val="-13"/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 xml:space="preserve">педагог </w:t>
      </w:r>
      <w:r w:rsidRPr="00AA4A38">
        <w:rPr>
          <w:color w:val="000000"/>
          <w:spacing w:val="-13"/>
          <w:sz w:val="22"/>
          <w:szCs w:val="22"/>
          <w:u w:val="single"/>
        </w:rPr>
        <w:t xml:space="preserve"> ______________________________________________.</w:t>
      </w:r>
    </w:p>
    <w:p w:rsidR="00D56325" w:rsidRPr="00AA4A38" w:rsidRDefault="00D56325" w:rsidP="00AA4A38">
      <w:pPr>
        <w:shd w:val="clear" w:color="auto" w:fill="FFFFFF"/>
        <w:ind w:left="426" w:hanging="426"/>
        <w:jc w:val="both"/>
        <w:rPr>
          <w:color w:val="000000"/>
          <w:spacing w:val="-13"/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 xml:space="preserve">Форма обучения: индивидуальная, </w:t>
      </w:r>
      <w:r w:rsidRPr="00AA4A38">
        <w:rPr>
          <w:color w:val="000000"/>
          <w:spacing w:val="-13"/>
          <w:sz w:val="22"/>
          <w:szCs w:val="22"/>
          <w:u w:val="single"/>
        </w:rPr>
        <w:t>групповая</w:t>
      </w:r>
      <w:r w:rsidRPr="00AA4A38">
        <w:rPr>
          <w:color w:val="000000"/>
          <w:spacing w:val="-13"/>
          <w:sz w:val="22"/>
          <w:szCs w:val="22"/>
        </w:rPr>
        <w:t>.</w:t>
      </w:r>
    </w:p>
    <w:p w:rsidR="00D56325" w:rsidRPr="00AA4A38" w:rsidRDefault="007C1273" w:rsidP="00AA4A38">
      <w:pPr>
        <w:shd w:val="clear" w:color="auto" w:fill="FFFFFF"/>
        <w:jc w:val="both"/>
        <w:rPr>
          <w:color w:val="000000"/>
          <w:spacing w:val="-14"/>
          <w:sz w:val="22"/>
          <w:szCs w:val="22"/>
        </w:rPr>
      </w:pPr>
      <w:r w:rsidRPr="00AA4A38">
        <w:rPr>
          <w:color w:val="000000"/>
          <w:spacing w:val="-12"/>
          <w:sz w:val="22"/>
          <w:szCs w:val="22"/>
        </w:rPr>
        <w:t>1.2</w:t>
      </w:r>
      <w:r w:rsidR="00C351E4" w:rsidRPr="00AA4A38">
        <w:rPr>
          <w:color w:val="000000"/>
          <w:spacing w:val="-12"/>
          <w:sz w:val="22"/>
          <w:szCs w:val="22"/>
        </w:rPr>
        <w:t xml:space="preserve">. Исполнитель   и    Заказчик  совместно     несут   ответственность     за    результаты    своей    деятельности    в </w:t>
      </w:r>
      <w:r w:rsidR="00D56325" w:rsidRPr="00AA4A38">
        <w:rPr>
          <w:color w:val="000000"/>
          <w:spacing w:val="-12"/>
          <w:sz w:val="22"/>
          <w:szCs w:val="22"/>
        </w:rPr>
        <w:t>п</w:t>
      </w:r>
      <w:r w:rsidR="00AF5279" w:rsidRPr="00AA4A38">
        <w:rPr>
          <w:color w:val="000000"/>
          <w:spacing w:val="-12"/>
          <w:sz w:val="22"/>
          <w:szCs w:val="22"/>
        </w:rPr>
        <w:t xml:space="preserve">ределах </w:t>
      </w:r>
      <w:r w:rsidR="00C351E4" w:rsidRPr="00AA4A38">
        <w:rPr>
          <w:color w:val="000000"/>
          <w:spacing w:val="-14"/>
          <w:sz w:val="22"/>
          <w:szCs w:val="22"/>
        </w:rPr>
        <w:t>компетенции,</w:t>
      </w:r>
      <w:r w:rsidRPr="00AA4A38">
        <w:rPr>
          <w:color w:val="000000"/>
          <w:spacing w:val="-14"/>
          <w:sz w:val="22"/>
          <w:szCs w:val="22"/>
        </w:rPr>
        <w:t xml:space="preserve">  </w:t>
      </w:r>
      <w:r w:rsidR="00C351E4" w:rsidRPr="00AA4A38">
        <w:rPr>
          <w:color w:val="000000"/>
          <w:spacing w:val="-14"/>
          <w:sz w:val="22"/>
          <w:szCs w:val="22"/>
        </w:rPr>
        <w:t>разграниченной настоящим Договором.</w:t>
      </w:r>
    </w:p>
    <w:p w:rsidR="00EB6BD4" w:rsidRDefault="00D56325" w:rsidP="00AA4A38">
      <w:pPr>
        <w:shd w:val="clear" w:color="auto" w:fill="FFFFFF"/>
        <w:ind w:left="426" w:hanging="426"/>
        <w:jc w:val="both"/>
        <w:rPr>
          <w:color w:val="000000"/>
          <w:spacing w:val="-14"/>
          <w:sz w:val="22"/>
          <w:szCs w:val="22"/>
        </w:rPr>
      </w:pPr>
      <w:r w:rsidRPr="00AA4A38">
        <w:rPr>
          <w:color w:val="000000"/>
          <w:spacing w:val="-14"/>
          <w:sz w:val="22"/>
          <w:szCs w:val="22"/>
        </w:rPr>
        <w:t>1.3.  Занятия проводятся в очной форме в соответствии с утверждённым Исп</w:t>
      </w:r>
      <w:r w:rsidR="0022204D" w:rsidRPr="00AA4A38">
        <w:rPr>
          <w:color w:val="000000"/>
          <w:spacing w:val="-14"/>
          <w:sz w:val="22"/>
          <w:szCs w:val="22"/>
        </w:rPr>
        <w:t>олнителем учебным планом и рас</w:t>
      </w:r>
      <w:r w:rsidR="00EB6BD4">
        <w:rPr>
          <w:color w:val="000000"/>
          <w:spacing w:val="-14"/>
          <w:sz w:val="22"/>
          <w:szCs w:val="22"/>
        </w:rPr>
        <w:t>писанием</w:t>
      </w:r>
    </w:p>
    <w:p w:rsidR="00AA4A38" w:rsidRPr="00EB6BD4" w:rsidRDefault="00EB6BD4" w:rsidP="00EB6BD4">
      <w:pPr>
        <w:shd w:val="clear" w:color="auto" w:fill="FFFFFF"/>
        <w:ind w:left="426" w:hanging="426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с «      » </w:t>
      </w:r>
      <w:r w:rsidR="00D56325" w:rsidRPr="00AA4A38">
        <w:rPr>
          <w:color w:val="000000"/>
          <w:spacing w:val="-14"/>
          <w:sz w:val="22"/>
          <w:szCs w:val="22"/>
        </w:rPr>
        <w:t xml:space="preserve">202     г. по «      » </w:t>
      </w:r>
      <w:r w:rsidR="00D56325" w:rsidRPr="00AA4A38">
        <w:rPr>
          <w:color w:val="000000"/>
          <w:spacing w:val="-14"/>
          <w:sz w:val="22"/>
          <w:szCs w:val="22"/>
        </w:rPr>
        <w:tab/>
        <w:t>202 г. (за исключением установленных государством выходных и праздничных дней, официально объявленных дней карантина или форс-мажорных обстоятельств).</w:t>
      </w:r>
    </w:p>
    <w:p w:rsidR="00C351E4" w:rsidRPr="00AA4A38" w:rsidRDefault="00C351E4" w:rsidP="00AA4A38">
      <w:pPr>
        <w:shd w:val="clear" w:color="auto" w:fill="FFFFFF"/>
        <w:ind w:left="58" w:hanging="58"/>
        <w:jc w:val="center"/>
        <w:rPr>
          <w:color w:val="000000"/>
          <w:spacing w:val="-14"/>
          <w:sz w:val="22"/>
          <w:szCs w:val="22"/>
        </w:rPr>
      </w:pPr>
      <w:r w:rsidRPr="00AA4A38">
        <w:rPr>
          <w:b/>
          <w:bCs/>
          <w:color w:val="000000"/>
          <w:spacing w:val="-9"/>
          <w:sz w:val="22"/>
          <w:szCs w:val="22"/>
        </w:rPr>
        <w:t>2.    Обязанности Исполнителя</w:t>
      </w:r>
    </w:p>
    <w:p w:rsidR="00C351E4" w:rsidRPr="00AA4A38" w:rsidRDefault="00C351E4" w:rsidP="00AA4A38">
      <w:pPr>
        <w:shd w:val="clear" w:color="auto" w:fill="FFFFFF"/>
        <w:ind w:left="379"/>
        <w:jc w:val="both"/>
        <w:rPr>
          <w:sz w:val="22"/>
          <w:szCs w:val="22"/>
        </w:rPr>
      </w:pPr>
      <w:r w:rsidRPr="00AA4A38">
        <w:rPr>
          <w:color w:val="000000"/>
          <w:spacing w:val="-15"/>
          <w:sz w:val="22"/>
          <w:szCs w:val="22"/>
        </w:rPr>
        <w:t>Исполнитель обязан:</w:t>
      </w:r>
    </w:p>
    <w:p w:rsidR="00C351E4" w:rsidRPr="00AA4A38" w:rsidRDefault="00C351E4" w:rsidP="00AA4A38">
      <w:pPr>
        <w:shd w:val="clear" w:color="auto" w:fill="FFFFFF"/>
        <w:ind w:left="379" w:right="10" w:hanging="360"/>
        <w:jc w:val="both"/>
        <w:rPr>
          <w:sz w:val="22"/>
          <w:szCs w:val="22"/>
        </w:rPr>
      </w:pPr>
      <w:r w:rsidRPr="00AA4A38">
        <w:rPr>
          <w:color w:val="000000"/>
          <w:spacing w:val="-10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</w:t>
      </w:r>
      <w:r w:rsidR="00CD522C" w:rsidRPr="00AA4A38">
        <w:rPr>
          <w:color w:val="000000"/>
          <w:spacing w:val="-10"/>
          <w:sz w:val="22"/>
          <w:szCs w:val="22"/>
        </w:rPr>
        <w:t>ельные образовательные</w:t>
      </w:r>
      <w:r w:rsidRPr="00AA4A38">
        <w:rPr>
          <w:color w:val="000000"/>
          <w:spacing w:val="-10"/>
          <w:sz w:val="22"/>
          <w:szCs w:val="22"/>
        </w:rPr>
        <w:t xml:space="preserve"> услуги оказываются в</w:t>
      </w:r>
      <w:r w:rsidR="00CD522C" w:rsidRPr="00AA4A38">
        <w:rPr>
          <w:color w:val="000000"/>
          <w:spacing w:val="-10"/>
          <w:sz w:val="22"/>
          <w:szCs w:val="22"/>
        </w:rPr>
        <w:t xml:space="preserve"> соответствии </w:t>
      </w:r>
      <w:r w:rsidR="003D504A" w:rsidRPr="00AA4A38">
        <w:rPr>
          <w:color w:val="000000"/>
          <w:spacing w:val="-10"/>
          <w:sz w:val="22"/>
          <w:szCs w:val="22"/>
        </w:rPr>
        <w:t xml:space="preserve"> с </w:t>
      </w:r>
      <w:r w:rsidR="003D504A" w:rsidRPr="00AA4A38">
        <w:rPr>
          <w:color w:val="000000"/>
          <w:spacing w:val="-14"/>
          <w:sz w:val="22"/>
          <w:szCs w:val="22"/>
        </w:rPr>
        <w:t>программой дополнительного образования</w:t>
      </w:r>
      <w:r w:rsidR="00110B5A" w:rsidRPr="00AA4A38">
        <w:rPr>
          <w:color w:val="000000"/>
          <w:spacing w:val="-14"/>
          <w:sz w:val="22"/>
          <w:szCs w:val="22"/>
        </w:rPr>
        <w:t>,</w:t>
      </w:r>
      <w:r w:rsidR="003D504A" w:rsidRPr="00AA4A38">
        <w:rPr>
          <w:color w:val="000000"/>
          <w:spacing w:val="-10"/>
          <w:sz w:val="22"/>
          <w:szCs w:val="22"/>
        </w:rPr>
        <w:t xml:space="preserve"> </w:t>
      </w:r>
      <w:r w:rsidRPr="00AA4A38">
        <w:rPr>
          <w:color w:val="000000"/>
          <w:spacing w:val="-14"/>
          <w:sz w:val="22"/>
          <w:szCs w:val="22"/>
        </w:rPr>
        <w:t>расписанием занятий, разрабатываемыми Исполнителем.</w:t>
      </w:r>
    </w:p>
    <w:p w:rsidR="00C351E4" w:rsidRPr="00AA4A38" w:rsidRDefault="00C351E4" w:rsidP="00AA4A38">
      <w:pPr>
        <w:shd w:val="clear" w:color="auto" w:fill="FFFFFF"/>
        <w:ind w:left="379" w:right="10" w:hanging="360"/>
        <w:jc w:val="both"/>
        <w:rPr>
          <w:sz w:val="22"/>
          <w:szCs w:val="22"/>
        </w:rPr>
      </w:pPr>
      <w:r w:rsidRPr="00AA4A38">
        <w:rPr>
          <w:color w:val="000000"/>
          <w:spacing w:val="-9"/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</w:t>
      </w:r>
      <w:r w:rsidRPr="00AA4A38">
        <w:rPr>
          <w:color w:val="000000"/>
          <w:spacing w:val="-13"/>
          <w:sz w:val="22"/>
          <w:szCs w:val="22"/>
        </w:rPr>
        <w:t xml:space="preserve">требованиям, а также оснащение соответствующее обязательным нормам и правилам, предъявляемым к </w:t>
      </w:r>
      <w:r w:rsidRPr="00AA4A38">
        <w:rPr>
          <w:color w:val="000000"/>
          <w:spacing w:val="-15"/>
          <w:sz w:val="22"/>
          <w:szCs w:val="22"/>
        </w:rPr>
        <w:t>образовательному процессу.</w:t>
      </w:r>
    </w:p>
    <w:p w:rsidR="00C351E4" w:rsidRPr="00AA4A38" w:rsidRDefault="00C351E4" w:rsidP="00AA4A38">
      <w:pPr>
        <w:shd w:val="clear" w:color="auto" w:fill="FFFFFF"/>
        <w:ind w:left="379" w:right="5" w:hanging="350"/>
        <w:jc w:val="both"/>
        <w:rPr>
          <w:sz w:val="22"/>
          <w:szCs w:val="22"/>
        </w:rPr>
      </w:pPr>
      <w:r w:rsidRPr="00AA4A38">
        <w:rPr>
          <w:color w:val="000000"/>
          <w:spacing w:val="-9"/>
          <w:sz w:val="22"/>
          <w:szCs w:val="22"/>
        </w:rPr>
        <w:t xml:space="preserve">2.3. Проявлять уважение к личности </w:t>
      </w:r>
      <w:r w:rsidR="001205C6" w:rsidRPr="00AA4A38">
        <w:rPr>
          <w:color w:val="000000"/>
          <w:spacing w:val="-9"/>
          <w:sz w:val="22"/>
          <w:szCs w:val="22"/>
        </w:rPr>
        <w:t>Обучающегос</w:t>
      </w:r>
      <w:r w:rsidRPr="00AA4A38">
        <w:rPr>
          <w:color w:val="000000"/>
          <w:spacing w:val="-9"/>
          <w:sz w:val="22"/>
          <w:szCs w:val="22"/>
        </w:rPr>
        <w:t xml:space="preserve">я, оберегать его от всех форм физического и </w:t>
      </w:r>
      <w:r w:rsidRPr="00AA4A38">
        <w:rPr>
          <w:color w:val="000000"/>
          <w:spacing w:val="-10"/>
          <w:sz w:val="22"/>
          <w:szCs w:val="22"/>
        </w:rPr>
        <w:t xml:space="preserve">психологического насилия, обеспечить условия укрепления нравственного, физического и </w:t>
      </w:r>
      <w:r w:rsidRPr="00AA4A38">
        <w:rPr>
          <w:color w:val="000000"/>
          <w:spacing w:val="-12"/>
          <w:sz w:val="22"/>
          <w:szCs w:val="22"/>
        </w:rPr>
        <w:t xml:space="preserve">психологического здоровья, эмоционального благополучия </w:t>
      </w:r>
      <w:r w:rsidR="001205C6" w:rsidRPr="00AA4A38">
        <w:rPr>
          <w:color w:val="000000"/>
          <w:spacing w:val="-12"/>
          <w:sz w:val="22"/>
          <w:szCs w:val="22"/>
        </w:rPr>
        <w:t>обучающегося</w:t>
      </w:r>
      <w:r w:rsidRPr="00AA4A38">
        <w:rPr>
          <w:color w:val="000000"/>
          <w:spacing w:val="-12"/>
          <w:sz w:val="22"/>
          <w:szCs w:val="22"/>
        </w:rPr>
        <w:t xml:space="preserve"> с учетом его индивидуальных </w:t>
      </w:r>
      <w:r w:rsidRPr="00AA4A38">
        <w:rPr>
          <w:color w:val="000000"/>
          <w:spacing w:val="-16"/>
          <w:sz w:val="22"/>
          <w:szCs w:val="22"/>
        </w:rPr>
        <w:t>особенностей.</w:t>
      </w:r>
    </w:p>
    <w:p w:rsidR="00C351E4" w:rsidRPr="00AA4A38" w:rsidRDefault="00C351E4" w:rsidP="00AA4A38">
      <w:pPr>
        <w:shd w:val="clear" w:color="auto" w:fill="FFFFFF"/>
        <w:ind w:left="379" w:right="19" w:hanging="365"/>
        <w:jc w:val="both"/>
        <w:rPr>
          <w:sz w:val="22"/>
          <w:szCs w:val="22"/>
        </w:rPr>
      </w:pPr>
      <w:r w:rsidRPr="00AA4A38">
        <w:rPr>
          <w:color w:val="000000"/>
          <w:spacing w:val="-5"/>
          <w:sz w:val="22"/>
          <w:szCs w:val="22"/>
        </w:rPr>
        <w:t xml:space="preserve">2.4. Сохранить место за </w:t>
      </w:r>
      <w:r w:rsidR="001A2048" w:rsidRPr="00AA4A38">
        <w:rPr>
          <w:color w:val="000000"/>
          <w:spacing w:val="-5"/>
          <w:sz w:val="22"/>
          <w:szCs w:val="22"/>
        </w:rPr>
        <w:t>Обучающимся</w:t>
      </w:r>
      <w:r w:rsidRPr="00AA4A38">
        <w:rPr>
          <w:color w:val="000000"/>
          <w:spacing w:val="-5"/>
          <w:sz w:val="22"/>
          <w:szCs w:val="22"/>
        </w:rPr>
        <w:t xml:space="preserve"> в случае его болезни</w:t>
      </w:r>
      <w:r w:rsidRPr="00AA4A38">
        <w:rPr>
          <w:color w:val="000000"/>
          <w:spacing w:val="-7"/>
          <w:sz w:val="22"/>
          <w:szCs w:val="22"/>
        </w:rPr>
        <w:t xml:space="preserve"> и других случаях пропуска занятий по уважительным причинам (в случае оплаты услуг, </w:t>
      </w:r>
      <w:r w:rsidRPr="00AA4A38">
        <w:rPr>
          <w:color w:val="000000"/>
          <w:spacing w:val="-14"/>
          <w:sz w:val="22"/>
          <w:szCs w:val="22"/>
        </w:rPr>
        <w:t>предусмотренных разделом 1 настоящего договора).</w:t>
      </w:r>
    </w:p>
    <w:p w:rsidR="00061544" w:rsidRPr="00AA4A38" w:rsidRDefault="00C351E4" w:rsidP="00AA4A38">
      <w:pPr>
        <w:shd w:val="clear" w:color="auto" w:fill="FFFFFF"/>
        <w:ind w:left="370" w:right="19" w:hanging="355"/>
        <w:jc w:val="both"/>
        <w:rPr>
          <w:color w:val="000000"/>
          <w:spacing w:val="-14"/>
          <w:sz w:val="22"/>
          <w:szCs w:val="22"/>
        </w:rPr>
      </w:pPr>
      <w:r w:rsidRPr="00AA4A38">
        <w:rPr>
          <w:color w:val="000000"/>
          <w:spacing w:val="-10"/>
          <w:sz w:val="22"/>
          <w:szCs w:val="22"/>
        </w:rPr>
        <w:t xml:space="preserve">2.5. Уведомить Заказчика о нецелесообразности оказания </w:t>
      </w:r>
      <w:proofErr w:type="gramStart"/>
      <w:r w:rsidR="007776B5" w:rsidRPr="00AA4A38">
        <w:rPr>
          <w:color w:val="000000"/>
          <w:spacing w:val="-10"/>
          <w:sz w:val="22"/>
          <w:szCs w:val="22"/>
        </w:rPr>
        <w:t>Обучающемуся</w:t>
      </w:r>
      <w:proofErr w:type="gramEnd"/>
      <w:r w:rsidRPr="00AA4A38">
        <w:rPr>
          <w:color w:val="000000"/>
          <w:spacing w:val="-10"/>
          <w:sz w:val="22"/>
          <w:szCs w:val="22"/>
        </w:rPr>
        <w:t xml:space="preserve"> образовательных услуг в объеме, </w:t>
      </w:r>
      <w:r w:rsidRPr="00AA4A38">
        <w:rPr>
          <w:color w:val="000000"/>
          <w:spacing w:val="-8"/>
          <w:sz w:val="22"/>
          <w:szCs w:val="22"/>
        </w:rPr>
        <w:t xml:space="preserve">предусмотренном в разделе 1 настоящего договора, вследствие его индивидуальных особенностей, </w:t>
      </w:r>
      <w:r w:rsidR="001F5C60" w:rsidRPr="00AA4A38">
        <w:rPr>
          <w:color w:val="000000"/>
          <w:spacing w:val="-14"/>
          <w:sz w:val="22"/>
          <w:szCs w:val="22"/>
        </w:rPr>
        <w:t>делающ</w:t>
      </w:r>
      <w:r w:rsidRPr="00AA4A38">
        <w:rPr>
          <w:color w:val="000000"/>
          <w:spacing w:val="-14"/>
          <w:sz w:val="22"/>
          <w:szCs w:val="22"/>
        </w:rPr>
        <w:t>ими невозможным или педагогически нецелесообразным оказание данных услуг.</w:t>
      </w:r>
    </w:p>
    <w:p w:rsidR="003D25C9" w:rsidRPr="00AA4A38" w:rsidRDefault="008E7DBF" w:rsidP="00AA4A38">
      <w:pPr>
        <w:tabs>
          <w:tab w:val="left" w:pos="765"/>
        </w:tabs>
        <w:adjustRightInd/>
        <w:ind w:right="101"/>
        <w:jc w:val="both"/>
        <w:rPr>
          <w:sz w:val="22"/>
          <w:szCs w:val="22"/>
        </w:rPr>
      </w:pPr>
      <w:r w:rsidRPr="00AA4A38">
        <w:rPr>
          <w:color w:val="000000"/>
          <w:spacing w:val="-14"/>
          <w:sz w:val="22"/>
          <w:szCs w:val="22"/>
        </w:rPr>
        <w:t xml:space="preserve">2.6. </w:t>
      </w:r>
      <w:r w:rsidRPr="00AA4A38">
        <w:rPr>
          <w:sz w:val="22"/>
          <w:szCs w:val="22"/>
        </w:rPr>
        <w:t>Обеспечить</w:t>
      </w:r>
      <w:r w:rsidRPr="00AA4A38">
        <w:rPr>
          <w:spacing w:val="-12"/>
          <w:sz w:val="22"/>
          <w:szCs w:val="22"/>
        </w:rPr>
        <w:t xml:space="preserve"> </w:t>
      </w:r>
      <w:r w:rsidRPr="00AA4A38">
        <w:rPr>
          <w:sz w:val="22"/>
          <w:szCs w:val="22"/>
        </w:rPr>
        <w:t>соблюдение</w:t>
      </w:r>
      <w:r w:rsidRPr="00AA4A38">
        <w:rPr>
          <w:spacing w:val="-11"/>
          <w:sz w:val="22"/>
          <w:szCs w:val="22"/>
        </w:rPr>
        <w:t xml:space="preserve"> </w:t>
      </w:r>
      <w:r w:rsidRPr="00AA4A38">
        <w:rPr>
          <w:sz w:val="22"/>
          <w:szCs w:val="22"/>
        </w:rPr>
        <w:t>требования</w:t>
      </w:r>
      <w:r w:rsidRPr="00AA4A38">
        <w:rPr>
          <w:spacing w:val="-12"/>
          <w:sz w:val="22"/>
          <w:szCs w:val="22"/>
        </w:rPr>
        <w:t xml:space="preserve"> </w:t>
      </w:r>
      <w:r w:rsidRPr="00AA4A38">
        <w:rPr>
          <w:sz w:val="22"/>
          <w:szCs w:val="22"/>
        </w:rPr>
        <w:t>Федерального</w:t>
      </w:r>
      <w:r w:rsidRPr="00AA4A38">
        <w:rPr>
          <w:spacing w:val="-12"/>
          <w:sz w:val="22"/>
          <w:szCs w:val="22"/>
        </w:rPr>
        <w:t xml:space="preserve"> </w:t>
      </w:r>
      <w:r w:rsidRPr="00AA4A38">
        <w:rPr>
          <w:sz w:val="22"/>
          <w:szCs w:val="22"/>
        </w:rPr>
        <w:t>закона</w:t>
      </w:r>
      <w:r w:rsidRPr="00AA4A38">
        <w:rPr>
          <w:spacing w:val="-11"/>
          <w:sz w:val="22"/>
          <w:szCs w:val="22"/>
        </w:rPr>
        <w:t xml:space="preserve"> </w:t>
      </w:r>
      <w:r w:rsidRPr="00AA4A38">
        <w:rPr>
          <w:sz w:val="22"/>
          <w:szCs w:val="22"/>
        </w:rPr>
        <w:t>от</w:t>
      </w:r>
      <w:r w:rsidRPr="00AA4A38">
        <w:rPr>
          <w:spacing w:val="-12"/>
          <w:sz w:val="22"/>
          <w:szCs w:val="22"/>
        </w:rPr>
        <w:t xml:space="preserve"> </w:t>
      </w:r>
      <w:r w:rsidRPr="00AA4A38">
        <w:rPr>
          <w:sz w:val="22"/>
          <w:szCs w:val="22"/>
        </w:rPr>
        <w:t>287.07.2006</w:t>
      </w:r>
      <w:r w:rsidRPr="00AA4A38">
        <w:rPr>
          <w:spacing w:val="-12"/>
          <w:sz w:val="22"/>
          <w:szCs w:val="22"/>
        </w:rPr>
        <w:t xml:space="preserve"> </w:t>
      </w:r>
      <w:r w:rsidRPr="00AA4A38">
        <w:rPr>
          <w:sz w:val="22"/>
          <w:szCs w:val="22"/>
        </w:rPr>
        <w:t>г.</w:t>
      </w:r>
      <w:r w:rsidRPr="00AA4A38">
        <w:rPr>
          <w:spacing w:val="-11"/>
          <w:sz w:val="22"/>
          <w:szCs w:val="22"/>
        </w:rPr>
        <w:t xml:space="preserve"> </w:t>
      </w:r>
      <w:r w:rsidRPr="00AA4A38">
        <w:rPr>
          <w:sz w:val="22"/>
          <w:szCs w:val="22"/>
        </w:rPr>
        <w:t>№</w:t>
      </w:r>
      <w:r w:rsidRPr="00AA4A38">
        <w:rPr>
          <w:spacing w:val="-11"/>
          <w:sz w:val="22"/>
          <w:szCs w:val="22"/>
        </w:rPr>
        <w:t xml:space="preserve"> </w:t>
      </w:r>
      <w:r w:rsidRPr="00AA4A38">
        <w:rPr>
          <w:sz w:val="22"/>
          <w:szCs w:val="22"/>
        </w:rPr>
        <w:t>152-ФЗ</w:t>
      </w:r>
      <w:r w:rsidRPr="00AA4A38">
        <w:rPr>
          <w:spacing w:val="-10"/>
          <w:sz w:val="22"/>
          <w:szCs w:val="22"/>
        </w:rPr>
        <w:t xml:space="preserve"> </w:t>
      </w:r>
      <w:r w:rsidRPr="00AA4A38">
        <w:rPr>
          <w:spacing w:val="-3"/>
          <w:sz w:val="22"/>
          <w:szCs w:val="22"/>
        </w:rPr>
        <w:t>«О</w:t>
      </w:r>
      <w:r w:rsidRPr="00AA4A38">
        <w:rPr>
          <w:spacing w:val="-10"/>
          <w:sz w:val="22"/>
          <w:szCs w:val="22"/>
        </w:rPr>
        <w:t xml:space="preserve"> </w:t>
      </w:r>
      <w:r w:rsidRPr="00AA4A38">
        <w:rPr>
          <w:sz w:val="22"/>
          <w:szCs w:val="22"/>
        </w:rPr>
        <w:t>персональных</w:t>
      </w:r>
      <w:r w:rsidRPr="00AA4A38">
        <w:rPr>
          <w:spacing w:val="-12"/>
          <w:sz w:val="22"/>
          <w:szCs w:val="22"/>
        </w:rPr>
        <w:t xml:space="preserve"> </w:t>
      </w:r>
      <w:r w:rsidRPr="00AA4A38">
        <w:rPr>
          <w:sz w:val="22"/>
          <w:szCs w:val="22"/>
        </w:rPr>
        <w:t>данных» в части сбора, хранения и обработки персональных данных Заказчика и</w:t>
      </w:r>
      <w:r w:rsidRPr="00AA4A38">
        <w:rPr>
          <w:spacing w:val="-18"/>
          <w:sz w:val="22"/>
          <w:szCs w:val="22"/>
        </w:rPr>
        <w:t xml:space="preserve"> </w:t>
      </w:r>
      <w:r w:rsidRPr="00AA4A38">
        <w:rPr>
          <w:sz w:val="22"/>
          <w:szCs w:val="22"/>
        </w:rPr>
        <w:t>Обучающегося.</w:t>
      </w:r>
    </w:p>
    <w:p w:rsidR="00C351E4" w:rsidRPr="00AA4A38" w:rsidRDefault="00C351E4" w:rsidP="00AA4A38">
      <w:pPr>
        <w:shd w:val="clear" w:color="auto" w:fill="FFFFFF"/>
        <w:ind w:left="370" w:right="19" w:hanging="355"/>
        <w:jc w:val="center"/>
        <w:rPr>
          <w:sz w:val="22"/>
          <w:szCs w:val="22"/>
        </w:rPr>
      </w:pPr>
      <w:r w:rsidRPr="00AA4A38">
        <w:rPr>
          <w:b/>
          <w:bCs/>
          <w:color w:val="000000"/>
          <w:spacing w:val="-9"/>
          <w:sz w:val="22"/>
          <w:szCs w:val="22"/>
        </w:rPr>
        <w:t>3.    Обязанности Заказчика.</w:t>
      </w:r>
    </w:p>
    <w:p w:rsidR="00C351E4" w:rsidRPr="00AA4A38" w:rsidRDefault="00C351E4" w:rsidP="00AA4A38">
      <w:pPr>
        <w:shd w:val="clear" w:color="auto" w:fill="FFFFFF"/>
        <w:ind w:left="14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>3.1.Своевременно вносить плату за предоставленные услуги, указанные в разделе 1 настоящего договора.</w:t>
      </w:r>
    </w:p>
    <w:p w:rsidR="00C351E4" w:rsidRPr="00AA4A38" w:rsidRDefault="00C351E4" w:rsidP="00AA4A38">
      <w:pPr>
        <w:shd w:val="clear" w:color="auto" w:fill="FFFFFF"/>
        <w:spacing w:before="5"/>
        <w:ind w:left="10" w:right="14"/>
        <w:jc w:val="both"/>
        <w:rPr>
          <w:color w:val="000000"/>
          <w:spacing w:val="-10"/>
          <w:sz w:val="22"/>
          <w:szCs w:val="22"/>
        </w:rPr>
      </w:pPr>
      <w:r w:rsidRPr="00AA4A38">
        <w:rPr>
          <w:color w:val="000000"/>
          <w:spacing w:val="-10"/>
          <w:sz w:val="22"/>
          <w:szCs w:val="22"/>
        </w:rPr>
        <w:t xml:space="preserve">3.2.Незамедлительно сообщать руководителю Исполнителя об изменении контактного телефона и места </w:t>
      </w:r>
      <w:r w:rsidR="00FC362D" w:rsidRPr="00AA4A38">
        <w:rPr>
          <w:color w:val="000000"/>
          <w:spacing w:val="-10"/>
          <w:sz w:val="22"/>
          <w:szCs w:val="22"/>
        </w:rPr>
        <w:t xml:space="preserve"> </w:t>
      </w:r>
      <w:r w:rsidRPr="00AA4A38">
        <w:rPr>
          <w:color w:val="000000"/>
          <w:spacing w:val="-16"/>
          <w:sz w:val="22"/>
          <w:szCs w:val="22"/>
        </w:rPr>
        <w:t>жительства.</w:t>
      </w:r>
    </w:p>
    <w:p w:rsidR="00C351E4" w:rsidRPr="00AA4A38" w:rsidRDefault="00C351E4" w:rsidP="00AA4A38">
      <w:pPr>
        <w:shd w:val="clear" w:color="auto" w:fill="FFFFFF"/>
        <w:ind w:left="14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>3.3. Извещать руководителя Исполнителя об уважительных причинах от</w:t>
      </w:r>
      <w:r w:rsidR="001F5C60" w:rsidRPr="00AA4A38">
        <w:rPr>
          <w:color w:val="000000"/>
          <w:spacing w:val="-13"/>
          <w:sz w:val="22"/>
          <w:szCs w:val="22"/>
        </w:rPr>
        <w:t xml:space="preserve">сутствия </w:t>
      </w:r>
      <w:r w:rsidR="003D25C9" w:rsidRPr="00AA4A38">
        <w:rPr>
          <w:color w:val="000000"/>
          <w:spacing w:val="-13"/>
          <w:sz w:val="22"/>
          <w:szCs w:val="22"/>
        </w:rPr>
        <w:t>Обучающегося</w:t>
      </w:r>
    </w:p>
    <w:p w:rsidR="00C351E4" w:rsidRPr="00AA4A38" w:rsidRDefault="00CD522C" w:rsidP="00AA4A38">
      <w:pPr>
        <w:shd w:val="clear" w:color="auto" w:fill="FFFFFF"/>
        <w:ind w:left="370" w:right="19" w:hanging="360"/>
        <w:jc w:val="both"/>
        <w:rPr>
          <w:sz w:val="22"/>
          <w:szCs w:val="22"/>
        </w:rPr>
      </w:pPr>
      <w:r w:rsidRPr="00AA4A38">
        <w:rPr>
          <w:color w:val="000000"/>
          <w:spacing w:val="-8"/>
          <w:sz w:val="22"/>
          <w:szCs w:val="22"/>
        </w:rPr>
        <w:t>3.4.</w:t>
      </w:r>
      <w:r w:rsidR="00C351E4" w:rsidRPr="00AA4A38">
        <w:rPr>
          <w:color w:val="000000"/>
          <w:spacing w:val="-8"/>
          <w:sz w:val="22"/>
          <w:szCs w:val="22"/>
        </w:rPr>
        <w:t xml:space="preserve">По просьбе Исполнителя приходить для беседы </w:t>
      </w:r>
      <w:proofErr w:type="gramStart"/>
      <w:r w:rsidR="00C351E4" w:rsidRPr="00AA4A38">
        <w:rPr>
          <w:color w:val="000000"/>
          <w:spacing w:val="-8"/>
          <w:sz w:val="22"/>
          <w:szCs w:val="22"/>
        </w:rPr>
        <w:t>при</w:t>
      </w:r>
      <w:proofErr w:type="gramEnd"/>
      <w:r w:rsidR="00C351E4" w:rsidRPr="00AA4A38">
        <w:rPr>
          <w:color w:val="000000"/>
          <w:spacing w:val="-8"/>
          <w:sz w:val="22"/>
          <w:szCs w:val="22"/>
        </w:rPr>
        <w:t xml:space="preserve"> наличие претензий Исполнителя к поведению </w:t>
      </w:r>
      <w:r w:rsidR="003D25C9" w:rsidRPr="00AA4A38">
        <w:rPr>
          <w:color w:val="000000"/>
          <w:spacing w:val="-14"/>
          <w:sz w:val="22"/>
          <w:szCs w:val="22"/>
        </w:rPr>
        <w:t>Обучающегося</w:t>
      </w:r>
      <w:r w:rsidR="00C351E4" w:rsidRPr="00AA4A38">
        <w:rPr>
          <w:color w:val="000000"/>
          <w:spacing w:val="-14"/>
          <w:sz w:val="22"/>
          <w:szCs w:val="22"/>
        </w:rPr>
        <w:t xml:space="preserve"> или его отношению к получению образовательных услуг.</w:t>
      </w:r>
    </w:p>
    <w:p w:rsidR="00C351E4" w:rsidRPr="00AA4A38" w:rsidRDefault="00C351E4" w:rsidP="00AA4A38">
      <w:pPr>
        <w:shd w:val="clear" w:color="auto" w:fill="FFFFFF"/>
        <w:ind w:left="10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>3.5. Проявлять уважение к педагогам, администрации и техническому персоналу Исполнителя.</w:t>
      </w:r>
    </w:p>
    <w:p w:rsidR="00C351E4" w:rsidRPr="00AA4A38" w:rsidRDefault="00C351E4" w:rsidP="00AA4A38">
      <w:pPr>
        <w:shd w:val="clear" w:color="auto" w:fill="FFFFFF"/>
        <w:spacing w:before="5"/>
        <w:ind w:left="370" w:right="19" w:hanging="360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 xml:space="preserve">3.6. </w:t>
      </w:r>
      <w:proofErr w:type="gramStart"/>
      <w:r w:rsidRPr="00AA4A38">
        <w:rPr>
          <w:color w:val="000000"/>
          <w:spacing w:val="-13"/>
          <w:sz w:val="22"/>
          <w:szCs w:val="22"/>
        </w:rPr>
        <w:t xml:space="preserve">Возмещать ущерб, причиненный </w:t>
      </w:r>
      <w:r w:rsidR="003D25C9" w:rsidRPr="00AA4A38">
        <w:rPr>
          <w:color w:val="000000"/>
          <w:spacing w:val="-13"/>
          <w:sz w:val="22"/>
          <w:szCs w:val="22"/>
        </w:rPr>
        <w:t>Обучающимся</w:t>
      </w:r>
      <w:r w:rsidRPr="00AA4A38">
        <w:rPr>
          <w:color w:val="000000"/>
          <w:spacing w:val="-13"/>
          <w:sz w:val="22"/>
          <w:szCs w:val="22"/>
        </w:rPr>
        <w:t xml:space="preserve"> имуществу Исполнителя, а также имуществу </w:t>
      </w:r>
      <w:r w:rsidR="00061544" w:rsidRPr="00AA4A38">
        <w:rPr>
          <w:color w:val="000000"/>
          <w:spacing w:val="-13"/>
          <w:sz w:val="22"/>
          <w:szCs w:val="22"/>
        </w:rPr>
        <w:t>обучающи</w:t>
      </w:r>
      <w:r w:rsidRPr="00AA4A38">
        <w:rPr>
          <w:color w:val="000000"/>
          <w:spacing w:val="-13"/>
          <w:sz w:val="22"/>
          <w:szCs w:val="22"/>
        </w:rPr>
        <w:t xml:space="preserve">хся </w:t>
      </w:r>
      <w:r w:rsidRPr="00AA4A38">
        <w:rPr>
          <w:color w:val="000000"/>
          <w:spacing w:val="-14"/>
          <w:sz w:val="22"/>
          <w:szCs w:val="22"/>
        </w:rPr>
        <w:t>или сотрудников в соответствии с законодательством Российской Федерации.</w:t>
      </w:r>
      <w:proofErr w:type="gramEnd"/>
    </w:p>
    <w:p w:rsidR="00C351E4" w:rsidRPr="00AA4A38" w:rsidRDefault="00CD522C" w:rsidP="00AA4A38">
      <w:pPr>
        <w:shd w:val="clear" w:color="auto" w:fill="FFFFFF"/>
        <w:ind w:left="365" w:right="19" w:hanging="355"/>
        <w:jc w:val="both"/>
        <w:rPr>
          <w:sz w:val="22"/>
          <w:szCs w:val="22"/>
        </w:rPr>
      </w:pPr>
      <w:r w:rsidRPr="00AA4A38">
        <w:rPr>
          <w:color w:val="000000"/>
          <w:spacing w:val="-7"/>
          <w:sz w:val="22"/>
          <w:szCs w:val="22"/>
        </w:rPr>
        <w:t>3.</w:t>
      </w:r>
      <w:r w:rsidR="00C351E4" w:rsidRPr="00AA4A38">
        <w:rPr>
          <w:color w:val="000000"/>
          <w:spacing w:val="-7"/>
          <w:sz w:val="22"/>
          <w:szCs w:val="22"/>
        </w:rPr>
        <w:t xml:space="preserve">7. </w:t>
      </w:r>
      <w:proofErr w:type="gramStart"/>
      <w:r w:rsidR="00C351E4" w:rsidRPr="00AA4A38">
        <w:rPr>
          <w:color w:val="000000"/>
          <w:spacing w:val="-7"/>
          <w:sz w:val="22"/>
          <w:szCs w:val="22"/>
        </w:rPr>
        <w:t xml:space="preserve">Обеспечить </w:t>
      </w:r>
      <w:r w:rsidR="003D25C9" w:rsidRPr="00AA4A38">
        <w:rPr>
          <w:color w:val="000000"/>
          <w:spacing w:val="-7"/>
          <w:sz w:val="22"/>
          <w:szCs w:val="22"/>
        </w:rPr>
        <w:t>Обучающегося</w:t>
      </w:r>
      <w:r w:rsidR="00C351E4" w:rsidRPr="00AA4A38">
        <w:rPr>
          <w:color w:val="000000"/>
          <w:spacing w:val="-7"/>
          <w:sz w:val="22"/>
          <w:szCs w:val="22"/>
        </w:rPr>
        <w:t xml:space="preserve"> за свой счет предметами, необходимыми для надлежащего исполнения </w:t>
      </w:r>
      <w:r w:rsidR="00C351E4" w:rsidRPr="00AA4A38">
        <w:rPr>
          <w:color w:val="000000"/>
          <w:spacing w:val="-11"/>
          <w:sz w:val="22"/>
          <w:szCs w:val="22"/>
        </w:rPr>
        <w:t xml:space="preserve">Исполнителем </w:t>
      </w:r>
      <w:r w:rsidR="00C351E4" w:rsidRPr="00AA4A38">
        <w:rPr>
          <w:color w:val="000000"/>
          <w:spacing w:val="-11"/>
          <w:sz w:val="22"/>
          <w:szCs w:val="22"/>
        </w:rPr>
        <w:lastRenderedPageBreak/>
        <w:t xml:space="preserve">обязательств по оказанию дополнительных образовательных услуг в количестве, </w:t>
      </w:r>
      <w:r w:rsidR="00C351E4" w:rsidRPr="00AA4A38">
        <w:rPr>
          <w:color w:val="000000"/>
          <w:spacing w:val="-14"/>
          <w:sz w:val="22"/>
          <w:szCs w:val="22"/>
        </w:rPr>
        <w:t xml:space="preserve">соответствующем возрасту и потребностям </w:t>
      </w:r>
      <w:r w:rsidR="007776B5" w:rsidRPr="00AA4A38">
        <w:rPr>
          <w:color w:val="000000"/>
          <w:spacing w:val="-14"/>
          <w:sz w:val="22"/>
          <w:szCs w:val="22"/>
        </w:rPr>
        <w:t>Обучающегося</w:t>
      </w:r>
      <w:r w:rsidR="00C351E4" w:rsidRPr="00AA4A38">
        <w:rPr>
          <w:color w:val="000000"/>
          <w:spacing w:val="-14"/>
          <w:sz w:val="22"/>
          <w:szCs w:val="22"/>
        </w:rPr>
        <w:t>.</w:t>
      </w:r>
      <w:proofErr w:type="gramEnd"/>
    </w:p>
    <w:p w:rsidR="00C351E4" w:rsidRPr="00AA4A38" w:rsidRDefault="00C351E4" w:rsidP="00AA4A38">
      <w:pPr>
        <w:shd w:val="clear" w:color="auto" w:fill="FFFFFF"/>
        <w:ind w:left="360" w:right="19" w:hanging="355"/>
        <w:jc w:val="both"/>
        <w:rPr>
          <w:sz w:val="22"/>
          <w:szCs w:val="22"/>
        </w:rPr>
      </w:pPr>
      <w:r w:rsidRPr="00AA4A38">
        <w:rPr>
          <w:color w:val="000000"/>
          <w:spacing w:val="-11"/>
          <w:sz w:val="22"/>
          <w:szCs w:val="22"/>
        </w:rPr>
        <w:t xml:space="preserve">3.8. В случае выявления заболевания </w:t>
      </w:r>
      <w:r w:rsidR="003D25C9" w:rsidRPr="00AA4A38">
        <w:rPr>
          <w:color w:val="000000"/>
          <w:spacing w:val="-11"/>
          <w:sz w:val="22"/>
          <w:szCs w:val="22"/>
        </w:rPr>
        <w:t>Обучающегося</w:t>
      </w:r>
      <w:r w:rsidRPr="00AA4A38">
        <w:rPr>
          <w:color w:val="000000"/>
          <w:spacing w:val="-11"/>
          <w:sz w:val="22"/>
          <w:szCs w:val="22"/>
        </w:rPr>
        <w:t xml:space="preserve"> (по заключению учреждений здравоохранения) </w:t>
      </w:r>
      <w:r w:rsidRPr="00AA4A38">
        <w:rPr>
          <w:color w:val="000000"/>
          <w:spacing w:val="-14"/>
          <w:sz w:val="22"/>
          <w:szCs w:val="22"/>
        </w:rPr>
        <w:t xml:space="preserve">освободить </w:t>
      </w:r>
      <w:r w:rsidR="003D25C9" w:rsidRPr="00AA4A38">
        <w:rPr>
          <w:color w:val="000000"/>
          <w:spacing w:val="-11"/>
          <w:sz w:val="22"/>
          <w:szCs w:val="22"/>
        </w:rPr>
        <w:t>Обучающегося</w:t>
      </w:r>
      <w:r w:rsidRPr="00AA4A38">
        <w:rPr>
          <w:color w:val="000000"/>
          <w:spacing w:val="-14"/>
          <w:sz w:val="22"/>
          <w:szCs w:val="22"/>
        </w:rPr>
        <w:t xml:space="preserve"> от занятий и принять меры по его выздоровлению.</w:t>
      </w:r>
    </w:p>
    <w:p w:rsidR="00C351E4" w:rsidRPr="00AA4A38" w:rsidRDefault="00C351E4" w:rsidP="00AA4A38">
      <w:pPr>
        <w:shd w:val="clear" w:color="auto" w:fill="FFFFFF"/>
        <w:ind w:left="5"/>
        <w:jc w:val="both"/>
        <w:rPr>
          <w:sz w:val="22"/>
          <w:szCs w:val="22"/>
        </w:rPr>
      </w:pPr>
      <w:r w:rsidRPr="00AA4A38">
        <w:rPr>
          <w:color w:val="000000"/>
          <w:spacing w:val="-14"/>
          <w:sz w:val="22"/>
          <w:szCs w:val="22"/>
        </w:rPr>
        <w:t xml:space="preserve">3.9. Обеспечить посещение </w:t>
      </w:r>
      <w:proofErr w:type="gramStart"/>
      <w:r w:rsidR="003D25C9" w:rsidRPr="00AA4A38">
        <w:rPr>
          <w:color w:val="000000"/>
          <w:spacing w:val="-11"/>
          <w:sz w:val="22"/>
          <w:szCs w:val="22"/>
        </w:rPr>
        <w:t>Обучающегося</w:t>
      </w:r>
      <w:proofErr w:type="gramEnd"/>
      <w:r w:rsidRPr="00AA4A38">
        <w:rPr>
          <w:color w:val="000000"/>
          <w:spacing w:val="-14"/>
          <w:sz w:val="22"/>
          <w:szCs w:val="22"/>
        </w:rPr>
        <w:t xml:space="preserve"> занятий согласно учебному расписанию.</w:t>
      </w:r>
    </w:p>
    <w:p w:rsidR="008E7DBF" w:rsidRPr="00AA4A38" w:rsidRDefault="00C351E4" w:rsidP="00AA4A38">
      <w:pPr>
        <w:shd w:val="clear" w:color="auto" w:fill="FFFFFF"/>
        <w:jc w:val="both"/>
        <w:rPr>
          <w:color w:val="000000"/>
          <w:spacing w:val="-14"/>
          <w:sz w:val="22"/>
          <w:szCs w:val="22"/>
        </w:rPr>
      </w:pPr>
      <w:r w:rsidRPr="00AA4A38">
        <w:rPr>
          <w:color w:val="000000"/>
          <w:spacing w:val="-14"/>
          <w:sz w:val="22"/>
          <w:szCs w:val="22"/>
        </w:rPr>
        <w:t xml:space="preserve">З.10. Обеспечить посещение </w:t>
      </w:r>
      <w:r w:rsidR="003D25C9" w:rsidRPr="00AA4A38">
        <w:rPr>
          <w:color w:val="000000"/>
          <w:spacing w:val="-11"/>
          <w:sz w:val="22"/>
          <w:szCs w:val="22"/>
        </w:rPr>
        <w:t>Обучающегося</w:t>
      </w:r>
      <w:r w:rsidR="00061544" w:rsidRPr="00AA4A38">
        <w:rPr>
          <w:color w:val="000000"/>
          <w:spacing w:val="-14"/>
          <w:sz w:val="22"/>
          <w:szCs w:val="22"/>
        </w:rPr>
        <w:t xml:space="preserve"> правил внутреннего распорядка.</w:t>
      </w:r>
    </w:p>
    <w:p w:rsidR="00AA4A38" w:rsidRPr="00AA4A38" w:rsidRDefault="00AA4A38" w:rsidP="00AA4A38">
      <w:pPr>
        <w:shd w:val="clear" w:color="auto" w:fill="FFFFFF"/>
        <w:jc w:val="both"/>
        <w:rPr>
          <w:color w:val="000000"/>
          <w:spacing w:val="-14"/>
          <w:sz w:val="22"/>
          <w:szCs w:val="22"/>
        </w:rPr>
      </w:pPr>
    </w:p>
    <w:p w:rsidR="008E7DBF" w:rsidRPr="00AA4A38" w:rsidRDefault="008E7DBF" w:rsidP="00AA4A38">
      <w:pPr>
        <w:pStyle w:val="2"/>
        <w:numPr>
          <w:ilvl w:val="0"/>
          <w:numId w:val="5"/>
        </w:numPr>
        <w:tabs>
          <w:tab w:val="left" w:pos="906"/>
        </w:tabs>
        <w:jc w:val="center"/>
        <w:rPr>
          <w:b w:val="0"/>
          <w:sz w:val="22"/>
          <w:szCs w:val="22"/>
        </w:rPr>
      </w:pPr>
      <w:r w:rsidRPr="00AA4A38">
        <w:rPr>
          <w:sz w:val="22"/>
          <w:szCs w:val="22"/>
        </w:rPr>
        <w:t>Обучающийся обязан</w:t>
      </w:r>
      <w:r w:rsidRPr="00AA4A38">
        <w:rPr>
          <w:b w:val="0"/>
          <w:sz w:val="22"/>
          <w:szCs w:val="22"/>
        </w:rPr>
        <w:t>:</w:t>
      </w:r>
    </w:p>
    <w:p w:rsidR="00AA4A38" w:rsidRPr="00AA4A38" w:rsidRDefault="00AA4A38" w:rsidP="00AA4A38">
      <w:pPr>
        <w:pStyle w:val="2"/>
        <w:tabs>
          <w:tab w:val="left" w:pos="906"/>
        </w:tabs>
        <w:ind w:left="917" w:firstLine="0"/>
        <w:rPr>
          <w:b w:val="0"/>
          <w:sz w:val="22"/>
          <w:szCs w:val="22"/>
        </w:rPr>
      </w:pPr>
    </w:p>
    <w:p w:rsidR="008E7DBF" w:rsidRPr="00AA4A38" w:rsidRDefault="008E7DBF" w:rsidP="00AA4A38">
      <w:pPr>
        <w:pStyle w:val="a3"/>
        <w:numPr>
          <w:ilvl w:val="1"/>
          <w:numId w:val="5"/>
        </w:numPr>
        <w:tabs>
          <w:tab w:val="left" w:pos="426"/>
        </w:tabs>
        <w:adjustRightInd/>
        <w:ind w:right="103"/>
        <w:jc w:val="both"/>
        <w:rPr>
          <w:sz w:val="22"/>
          <w:szCs w:val="22"/>
        </w:rPr>
      </w:pPr>
      <w:r w:rsidRPr="00AA4A38">
        <w:rPr>
          <w:sz w:val="22"/>
          <w:szCs w:val="22"/>
        </w:rPr>
        <w:t>Соблюдать учебную дисциплину и общепринятые нормы поведения, проявлять уважение к педагогам, администрации, техническому персоналу МАОУ ДО «ДЮЦ «Горизонт» и другим</w:t>
      </w:r>
      <w:r w:rsidRPr="00AA4A38">
        <w:rPr>
          <w:spacing w:val="-22"/>
          <w:sz w:val="22"/>
          <w:szCs w:val="22"/>
        </w:rPr>
        <w:t xml:space="preserve"> </w:t>
      </w:r>
      <w:r w:rsidRPr="00AA4A38">
        <w:rPr>
          <w:sz w:val="22"/>
          <w:szCs w:val="22"/>
        </w:rPr>
        <w:t>обучающимся.</w:t>
      </w:r>
    </w:p>
    <w:p w:rsidR="002E1268" w:rsidRPr="00AA4A38" w:rsidRDefault="008E7DBF" w:rsidP="00AA4A38">
      <w:pPr>
        <w:pStyle w:val="a3"/>
        <w:numPr>
          <w:ilvl w:val="1"/>
          <w:numId w:val="5"/>
        </w:numPr>
        <w:tabs>
          <w:tab w:val="left" w:pos="764"/>
        </w:tabs>
        <w:adjustRightInd/>
        <w:spacing w:before="4"/>
        <w:ind w:right="103"/>
        <w:jc w:val="both"/>
        <w:rPr>
          <w:sz w:val="22"/>
          <w:szCs w:val="22"/>
        </w:rPr>
      </w:pPr>
      <w:r w:rsidRPr="00AA4A38">
        <w:rPr>
          <w:sz w:val="22"/>
          <w:szCs w:val="22"/>
        </w:rPr>
        <w:t>Бережно относиться к имуществу МАОУ ДО «ДЮЦ «Горизонт».</w:t>
      </w:r>
    </w:p>
    <w:p w:rsidR="00AA4A38" w:rsidRPr="00AA4A38" w:rsidRDefault="00AA4A38" w:rsidP="00AA4A38">
      <w:pPr>
        <w:pStyle w:val="a3"/>
        <w:tabs>
          <w:tab w:val="left" w:pos="764"/>
        </w:tabs>
        <w:adjustRightInd/>
        <w:spacing w:before="4"/>
        <w:ind w:left="360" w:right="103"/>
        <w:jc w:val="both"/>
        <w:rPr>
          <w:sz w:val="22"/>
          <w:szCs w:val="22"/>
        </w:rPr>
      </w:pPr>
    </w:p>
    <w:p w:rsidR="00AD79C1" w:rsidRPr="00AA4A38" w:rsidRDefault="00AD79C1" w:rsidP="00AA4A38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spacing w:val="-9"/>
          <w:sz w:val="22"/>
          <w:szCs w:val="22"/>
        </w:rPr>
      </w:pPr>
      <w:r w:rsidRPr="00AA4A38">
        <w:rPr>
          <w:b/>
          <w:bCs/>
          <w:color w:val="000000"/>
          <w:spacing w:val="-9"/>
          <w:sz w:val="22"/>
          <w:szCs w:val="22"/>
        </w:rPr>
        <w:t>Права Исполнителя, Заказчика.</w:t>
      </w:r>
    </w:p>
    <w:p w:rsidR="00AA4A38" w:rsidRPr="00AA4A38" w:rsidRDefault="00AA4A38" w:rsidP="00AA4A38">
      <w:pPr>
        <w:pStyle w:val="a3"/>
        <w:shd w:val="clear" w:color="auto" w:fill="FFFFFF"/>
        <w:ind w:left="917"/>
        <w:rPr>
          <w:sz w:val="22"/>
          <w:szCs w:val="22"/>
        </w:rPr>
      </w:pPr>
    </w:p>
    <w:p w:rsidR="00AD79C1" w:rsidRPr="00AA4A38" w:rsidRDefault="008E7DBF" w:rsidP="00AA4A38">
      <w:pPr>
        <w:shd w:val="clear" w:color="auto" w:fill="FFFFFF"/>
        <w:spacing w:before="10"/>
        <w:ind w:left="437" w:hanging="398"/>
        <w:jc w:val="both"/>
        <w:rPr>
          <w:sz w:val="22"/>
          <w:szCs w:val="22"/>
        </w:rPr>
      </w:pPr>
      <w:r w:rsidRPr="00AA4A38">
        <w:rPr>
          <w:color w:val="000000"/>
          <w:spacing w:val="-12"/>
          <w:sz w:val="22"/>
          <w:szCs w:val="22"/>
        </w:rPr>
        <w:t>5</w:t>
      </w:r>
      <w:r w:rsidR="00AD79C1" w:rsidRPr="00AA4A38">
        <w:rPr>
          <w:color w:val="000000"/>
          <w:spacing w:val="-12"/>
          <w:sz w:val="22"/>
          <w:szCs w:val="22"/>
        </w:rPr>
        <w:t>.1. Исполнитель вправе отказать Заказчику в заключени</w:t>
      </w:r>
      <w:proofErr w:type="gramStart"/>
      <w:r w:rsidR="00AD79C1" w:rsidRPr="00AA4A38">
        <w:rPr>
          <w:color w:val="000000"/>
          <w:spacing w:val="-12"/>
          <w:sz w:val="22"/>
          <w:szCs w:val="22"/>
        </w:rPr>
        <w:t>и</w:t>
      </w:r>
      <w:proofErr w:type="gramEnd"/>
      <w:r w:rsidR="00AD79C1" w:rsidRPr="00AA4A38">
        <w:rPr>
          <w:color w:val="000000"/>
          <w:spacing w:val="-12"/>
          <w:sz w:val="22"/>
          <w:szCs w:val="22"/>
        </w:rPr>
        <w:t xml:space="preserve"> договора на новый срок по истечении действия </w:t>
      </w:r>
      <w:r w:rsidR="00AD79C1" w:rsidRPr="00AA4A38">
        <w:rPr>
          <w:color w:val="000000"/>
          <w:spacing w:val="-10"/>
          <w:sz w:val="22"/>
          <w:szCs w:val="22"/>
        </w:rPr>
        <w:t xml:space="preserve">настоящего договора, если Заказчики в период его действия допускали нарушения, предусмотренные </w:t>
      </w:r>
      <w:r w:rsidR="00AD79C1" w:rsidRPr="00AA4A38">
        <w:rPr>
          <w:color w:val="000000"/>
          <w:spacing w:val="-9"/>
          <w:sz w:val="22"/>
          <w:szCs w:val="22"/>
        </w:rPr>
        <w:t xml:space="preserve">гражданским   законодательством   и   настоящим   договором * и   дающие   Исполнителю   право   в </w:t>
      </w:r>
      <w:r w:rsidR="00AD79C1" w:rsidRPr="00AA4A38">
        <w:rPr>
          <w:color w:val="000000"/>
          <w:spacing w:val="-13"/>
          <w:sz w:val="22"/>
          <w:szCs w:val="22"/>
        </w:rPr>
        <w:t>одностороннем порядке отказаться от исполнения договора.</w:t>
      </w:r>
    </w:p>
    <w:p w:rsidR="00AD79C1" w:rsidRPr="00AA4A38" w:rsidRDefault="008E7DBF" w:rsidP="00AA4A38">
      <w:pPr>
        <w:shd w:val="clear" w:color="auto" w:fill="FFFFFF"/>
        <w:ind w:left="29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>5</w:t>
      </w:r>
      <w:r w:rsidR="00AD79C1" w:rsidRPr="00AA4A38">
        <w:rPr>
          <w:color w:val="000000"/>
          <w:spacing w:val="-13"/>
          <w:sz w:val="22"/>
          <w:szCs w:val="22"/>
        </w:rPr>
        <w:t>.2. Заказчик вправе требовать от Исполнителя предоставления информации по вопросам, касающимся</w:t>
      </w:r>
    </w:p>
    <w:p w:rsidR="00AD79C1" w:rsidRPr="00AA4A38" w:rsidRDefault="00AD79C1" w:rsidP="00AA4A38">
      <w:pPr>
        <w:shd w:val="clear" w:color="auto" w:fill="FFFFFF"/>
        <w:ind w:left="427" w:right="5"/>
        <w:jc w:val="both"/>
        <w:rPr>
          <w:sz w:val="22"/>
          <w:szCs w:val="22"/>
        </w:rPr>
      </w:pPr>
      <w:r w:rsidRPr="00AA4A38">
        <w:rPr>
          <w:color w:val="000000"/>
          <w:spacing w:val="-11"/>
          <w:sz w:val="22"/>
          <w:szCs w:val="22"/>
        </w:rPr>
        <w:t xml:space="preserve">организации и обеспечения надлежащего исполнения услуг, предусмотренных разделом 1 настоящего </w:t>
      </w:r>
      <w:r w:rsidRPr="00AA4A38">
        <w:rPr>
          <w:color w:val="000000"/>
          <w:spacing w:val="-6"/>
          <w:sz w:val="22"/>
          <w:szCs w:val="22"/>
        </w:rPr>
        <w:t>договора, образовательной деятельности Исполнителя и перспе</w:t>
      </w:r>
      <w:r w:rsidR="002E1268" w:rsidRPr="00AA4A38">
        <w:rPr>
          <w:color w:val="000000"/>
          <w:spacing w:val="-6"/>
          <w:sz w:val="22"/>
          <w:szCs w:val="22"/>
        </w:rPr>
        <w:t xml:space="preserve">ктив развития; о </w:t>
      </w:r>
      <w:r w:rsidR="002E1268" w:rsidRPr="00AA4A38">
        <w:rPr>
          <w:color w:val="000000"/>
          <w:spacing w:val="-13"/>
          <w:sz w:val="22"/>
          <w:szCs w:val="22"/>
        </w:rPr>
        <w:t xml:space="preserve">поведении </w:t>
      </w:r>
      <w:r w:rsidR="007776B5" w:rsidRPr="00AA4A38">
        <w:rPr>
          <w:color w:val="000000"/>
          <w:spacing w:val="-13"/>
          <w:sz w:val="22"/>
          <w:szCs w:val="22"/>
        </w:rPr>
        <w:t>Обучающегося</w:t>
      </w:r>
      <w:r w:rsidRPr="00AA4A38">
        <w:rPr>
          <w:color w:val="000000"/>
          <w:spacing w:val="-13"/>
          <w:sz w:val="22"/>
          <w:szCs w:val="22"/>
        </w:rPr>
        <w:t xml:space="preserve"> и его способностях.</w:t>
      </w:r>
    </w:p>
    <w:p w:rsidR="00AD79C1" w:rsidRPr="00AA4A38" w:rsidRDefault="008E7DBF" w:rsidP="00AA4A38">
      <w:pPr>
        <w:shd w:val="clear" w:color="auto" w:fill="FFFFFF"/>
        <w:ind w:left="29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>5</w:t>
      </w:r>
      <w:r w:rsidR="00AD79C1" w:rsidRPr="00AA4A38">
        <w:rPr>
          <w:color w:val="000000"/>
          <w:spacing w:val="-13"/>
          <w:sz w:val="22"/>
          <w:szCs w:val="22"/>
        </w:rPr>
        <w:t>.</w:t>
      </w:r>
      <w:r w:rsidR="00AA4A38" w:rsidRPr="00AA4A38">
        <w:rPr>
          <w:color w:val="000000"/>
          <w:spacing w:val="-13"/>
          <w:sz w:val="22"/>
          <w:szCs w:val="22"/>
        </w:rPr>
        <w:t>.</w:t>
      </w:r>
      <w:r w:rsidR="00AD79C1" w:rsidRPr="00AA4A38">
        <w:rPr>
          <w:color w:val="000000"/>
          <w:spacing w:val="-13"/>
          <w:sz w:val="22"/>
          <w:szCs w:val="22"/>
        </w:rPr>
        <w:t>3. Потребитель вправе обращаться к работникам Исполнителя по всем вопросам деятельности</w:t>
      </w:r>
    </w:p>
    <w:p w:rsidR="00AA4A38" w:rsidRPr="00EB6BD4" w:rsidRDefault="00AD79C1" w:rsidP="00EB6BD4">
      <w:pPr>
        <w:shd w:val="clear" w:color="auto" w:fill="FFFFFF"/>
        <w:spacing w:before="5"/>
        <w:ind w:left="370"/>
        <w:jc w:val="both"/>
        <w:rPr>
          <w:color w:val="000000"/>
          <w:spacing w:val="-13"/>
          <w:sz w:val="22"/>
          <w:szCs w:val="22"/>
        </w:rPr>
      </w:pPr>
      <w:r w:rsidRPr="00AA4A38">
        <w:rPr>
          <w:color w:val="000000"/>
          <w:spacing w:val="-12"/>
          <w:sz w:val="22"/>
          <w:szCs w:val="22"/>
        </w:rPr>
        <w:t>образовательного учреждения</w:t>
      </w:r>
      <w:r w:rsidR="002E1268" w:rsidRPr="00AA4A38">
        <w:rPr>
          <w:color w:val="000000"/>
          <w:spacing w:val="-12"/>
          <w:sz w:val="22"/>
          <w:szCs w:val="22"/>
        </w:rPr>
        <w:t xml:space="preserve">, </w:t>
      </w:r>
      <w:r w:rsidRPr="00AA4A38">
        <w:rPr>
          <w:color w:val="000000"/>
          <w:spacing w:val="-9"/>
          <w:sz w:val="22"/>
          <w:szCs w:val="22"/>
        </w:rPr>
        <w:t xml:space="preserve">пользоваться имуществом Исполнителя, необходимым для обеспечения образовательного </w:t>
      </w:r>
      <w:r w:rsidRPr="00AA4A38">
        <w:rPr>
          <w:color w:val="000000"/>
          <w:spacing w:val="-13"/>
          <w:sz w:val="22"/>
          <w:szCs w:val="22"/>
        </w:rPr>
        <w:t>процесса во время занят</w:t>
      </w:r>
      <w:r w:rsidR="002E1268" w:rsidRPr="00AA4A38">
        <w:rPr>
          <w:color w:val="000000"/>
          <w:spacing w:val="-13"/>
          <w:sz w:val="22"/>
          <w:szCs w:val="22"/>
        </w:rPr>
        <w:t>ий, предусмотренных расписанием и во время досугово-развлекательных мероприятий.</w:t>
      </w:r>
    </w:p>
    <w:p w:rsidR="00AD79C1" w:rsidRPr="00AA4A38" w:rsidRDefault="008E7DBF" w:rsidP="00AA4A38">
      <w:pPr>
        <w:shd w:val="clear" w:color="auto" w:fill="FFFFFF"/>
        <w:jc w:val="center"/>
        <w:rPr>
          <w:sz w:val="22"/>
          <w:szCs w:val="22"/>
        </w:rPr>
      </w:pPr>
      <w:r w:rsidRPr="00AA4A38">
        <w:rPr>
          <w:b/>
          <w:bCs/>
          <w:color w:val="000000"/>
          <w:spacing w:val="-8"/>
          <w:sz w:val="22"/>
          <w:szCs w:val="22"/>
        </w:rPr>
        <w:t>6</w:t>
      </w:r>
      <w:r w:rsidR="00AD79C1" w:rsidRPr="00AA4A38">
        <w:rPr>
          <w:b/>
          <w:bCs/>
          <w:color w:val="000000"/>
          <w:spacing w:val="-8"/>
          <w:sz w:val="22"/>
          <w:szCs w:val="22"/>
        </w:rPr>
        <w:t>.    Оплата услуг.</w:t>
      </w:r>
    </w:p>
    <w:p w:rsidR="003D25C9" w:rsidRPr="00AA4A38" w:rsidRDefault="003D25C9" w:rsidP="00AA4A38">
      <w:pPr>
        <w:pStyle w:val="a3"/>
        <w:numPr>
          <w:ilvl w:val="0"/>
          <w:numId w:val="7"/>
        </w:numPr>
        <w:tabs>
          <w:tab w:val="left" w:pos="625"/>
          <w:tab w:val="left" w:pos="5859"/>
          <w:tab w:val="left" w:pos="9658"/>
        </w:tabs>
        <w:adjustRightInd/>
        <w:jc w:val="both"/>
        <w:rPr>
          <w:vanish/>
          <w:sz w:val="22"/>
          <w:szCs w:val="22"/>
        </w:rPr>
      </w:pPr>
    </w:p>
    <w:p w:rsidR="003D25C9" w:rsidRPr="00AA4A38" w:rsidRDefault="003D25C9" w:rsidP="00AA4A38">
      <w:pPr>
        <w:pStyle w:val="a3"/>
        <w:numPr>
          <w:ilvl w:val="0"/>
          <w:numId w:val="7"/>
        </w:numPr>
        <w:tabs>
          <w:tab w:val="left" w:pos="625"/>
          <w:tab w:val="left" w:pos="5859"/>
          <w:tab w:val="left" w:pos="9658"/>
        </w:tabs>
        <w:adjustRightInd/>
        <w:jc w:val="both"/>
        <w:rPr>
          <w:vanish/>
          <w:sz w:val="22"/>
          <w:szCs w:val="22"/>
        </w:rPr>
      </w:pPr>
    </w:p>
    <w:p w:rsidR="003D25C9" w:rsidRPr="00AA4A38" w:rsidRDefault="003D25C9" w:rsidP="00AA4A38">
      <w:pPr>
        <w:pStyle w:val="a3"/>
        <w:numPr>
          <w:ilvl w:val="0"/>
          <w:numId w:val="7"/>
        </w:numPr>
        <w:tabs>
          <w:tab w:val="left" w:pos="625"/>
          <w:tab w:val="left" w:pos="5859"/>
          <w:tab w:val="left" w:pos="9658"/>
        </w:tabs>
        <w:adjustRightInd/>
        <w:jc w:val="both"/>
        <w:rPr>
          <w:vanish/>
          <w:sz w:val="22"/>
          <w:szCs w:val="22"/>
        </w:rPr>
      </w:pPr>
    </w:p>
    <w:p w:rsidR="008E7DBF" w:rsidRPr="00AA4A38" w:rsidRDefault="008E7DBF" w:rsidP="00AA4A38">
      <w:pPr>
        <w:pStyle w:val="a3"/>
        <w:tabs>
          <w:tab w:val="left" w:pos="625"/>
          <w:tab w:val="left" w:pos="5859"/>
          <w:tab w:val="left" w:pos="9658"/>
        </w:tabs>
        <w:adjustRightInd/>
        <w:ind w:left="0"/>
        <w:jc w:val="both"/>
        <w:rPr>
          <w:sz w:val="22"/>
          <w:szCs w:val="22"/>
        </w:rPr>
      </w:pPr>
    </w:p>
    <w:p w:rsidR="008E7DBF" w:rsidRPr="00AA4A38" w:rsidRDefault="0018589B" w:rsidP="00AA4A38">
      <w:pPr>
        <w:pStyle w:val="a4"/>
        <w:numPr>
          <w:ilvl w:val="1"/>
          <w:numId w:val="7"/>
        </w:numPr>
        <w:tabs>
          <w:tab w:val="left" w:pos="7440"/>
          <w:tab w:val="left" w:pos="8875"/>
        </w:tabs>
        <w:rPr>
          <w:sz w:val="22"/>
          <w:szCs w:val="22"/>
        </w:rPr>
      </w:pPr>
      <w:r>
        <w:rPr>
          <w:sz w:val="22"/>
          <w:szCs w:val="22"/>
        </w:rPr>
        <w:t>С</w:t>
      </w:r>
      <w:r w:rsidR="008E7DBF" w:rsidRPr="00AA4A38">
        <w:rPr>
          <w:sz w:val="22"/>
          <w:szCs w:val="22"/>
        </w:rPr>
        <w:t xml:space="preserve">тоимость платных образовательных услуг </w:t>
      </w:r>
      <w:r>
        <w:rPr>
          <w:sz w:val="22"/>
          <w:szCs w:val="22"/>
        </w:rPr>
        <w:t>в месяц</w:t>
      </w:r>
      <w:r w:rsidR="008E7DBF" w:rsidRPr="00AA4A38">
        <w:rPr>
          <w:sz w:val="22"/>
          <w:szCs w:val="22"/>
        </w:rPr>
        <w:t xml:space="preserve"> составляет</w:t>
      </w:r>
    </w:p>
    <w:p w:rsidR="008E7DBF" w:rsidRPr="00AA4A38" w:rsidRDefault="008E7DBF" w:rsidP="00AA4A38">
      <w:pPr>
        <w:pStyle w:val="a4"/>
        <w:tabs>
          <w:tab w:val="left" w:pos="2201"/>
          <w:tab w:val="left" w:pos="7469"/>
          <w:tab w:val="left" w:pos="8691"/>
        </w:tabs>
        <w:ind w:left="624"/>
        <w:rPr>
          <w:sz w:val="22"/>
          <w:szCs w:val="22"/>
        </w:rPr>
      </w:pPr>
      <w:r w:rsidRPr="00AA4A38">
        <w:rPr>
          <w:sz w:val="22"/>
          <w:szCs w:val="22"/>
          <w:u w:val="single"/>
        </w:rPr>
        <w:t xml:space="preserve"> </w:t>
      </w:r>
      <w:r w:rsidRPr="00AA4A38">
        <w:rPr>
          <w:sz w:val="22"/>
          <w:szCs w:val="22"/>
          <w:u w:val="single"/>
        </w:rPr>
        <w:tab/>
      </w:r>
      <w:r w:rsidRPr="00AA4A38">
        <w:rPr>
          <w:sz w:val="22"/>
          <w:szCs w:val="22"/>
        </w:rPr>
        <w:t xml:space="preserve"> (</w:t>
      </w:r>
      <w:r w:rsidRPr="00AA4A38">
        <w:rPr>
          <w:sz w:val="22"/>
          <w:szCs w:val="22"/>
          <w:u w:val="single"/>
        </w:rPr>
        <w:t xml:space="preserve"> </w:t>
      </w:r>
      <w:r w:rsidRPr="00AA4A38">
        <w:rPr>
          <w:sz w:val="22"/>
          <w:szCs w:val="22"/>
          <w:u w:val="single"/>
        </w:rPr>
        <w:tab/>
      </w:r>
      <w:r w:rsidRPr="00AA4A38">
        <w:rPr>
          <w:sz w:val="22"/>
          <w:szCs w:val="22"/>
        </w:rPr>
        <w:t>)</w:t>
      </w:r>
      <w:r w:rsidRPr="00AA4A38">
        <w:rPr>
          <w:spacing w:val="-2"/>
          <w:sz w:val="22"/>
          <w:szCs w:val="22"/>
        </w:rPr>
        <w:t xml:space="preserve"> </w:t>
      </w:r>
      <w:r w:rsidRPr="00AA4A38">
        <w:rPr>
          <w:sz w:val="22"/>
          <w:szCs w:val="22"/>
        </w:rPr>
        <w:t>рублей</w:t>
      </w:r>
      <w:r w:rsidRPr="00AA4A38">
        <w:rPr>
          <w:sz w:val="22"/>
          <w:szCs w:val="22"/>
          <w:u w:val="single"/>
        </w:rPr>
        <w:t xml:space="preserve"> </w:t>
      </w:r>
      <w:r w:rsidRPr="00AA4A38">
        <w:rPr>
          <w:sz w:val="22"/>
          <w:szCs w:val="22"/>
          <w:u w:val="single"/>
        </w:rPr>
        <w:tab/>
      </w:r>
      <w:r w:rsidRPr="00AA4A38">
        <w:rPr>
          <w:sz w:val="22"/>
          <w:szCs w:val="22"/>
        </w:rPr>
        <w:t>копеек.</w:t>
      </w:r>
    </w:p>
    <w:p w:rsidR="008E7DBF" w:rsidRPr="00AA4A38" w:rsidRDefault="008E7DBF" w:rsidP="00AA4A38">
      <w:pPr>
        <w:tabs>
          <w:tab w:val="left" w:pos="4445"/>
        </w:tabs>
        <w:spacing w:before="2"/>
        <w:ind w:left="905"/>
        <w:jc w:val="both"/>
        <w:rPr>
          <w:sz w:val="22"/>
          <w:szCs w:val="22"/>
        </w:rPr>
      </w:pPr>
      <w:r w:rsidRPr="00AA4A38">
        <w:rPr>
          <w:sz w:val="22"/>
          <w:szCs w:val="22"/>
        </w:rPr>
        <w:t>(цифрами)</w:t>
      </w:r>
      <w:r w:rsidRPr="00AA4A38">
        <w:rPr>
          <w:sz w:val="22"/>
          <w:szCs w:val="22"/>
        </w:rPr>
        <w:tab/>
        <w:t>(прописью)</w:t>
      </w:r>
    </w:p>
    <w:p w:rsidR="008E7DBF" w:rsidRPr="00AA4A38" w:rsidRDefault="008E7DBF" w:rsidP="00AA4A38">
      <w:pPr>
        <w:pStyle w:val="a3"/>
        <w:numPr>
          <w:ilvl w:val="1"/>
          <w:numId w:val="7"/>
        </w:numPr>
        <w:tabs>
          <w:tab w:val="left" w:pos="4445"/>
        </w:tabs>
        <w:spacing w:before="2"/>
        <w:jc w:val="both"/>
        <w:rPr>
          <w:sz w:val="22"/>
          <w:szCs w:val="22"/>
        </w:rPr>
      </w:pPr>
      <w:r w:rsidRPr="00AA4A38">
        <w:rPr>
          <w:color w:val="000000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</w:t>
      </w:r>
      <w:r w:rsidR="002A5E91" w:rsidRPr="00AA4A38">
        <w:rPr>
          <w:color w:val="000000"/>
          <w:sz w:val="22"/>
          <w:szCs w:val="22"/>
        </w:rPr>
        <w:t>характери</w:t>
      </w:r>
      <w:r w:rsidRPr="00AA4A38">
        <w:rPr>
          <w:color w:val="000000"/>
          <w:sz w:val="22"/>
          <w:szCs w:val="22"/>
        </w:rPr>
        <w:t>стиками федерального бюджета на очередной финансовый год и плановый период.</w:t>
      </w:r>
    </w:p>
    <w:p w:rsidR="008E7DBF" w:rsidRPr="00AA4A38" w:rsidRDefault="008E7DBF" w:rsidP="00AA4A38">
      <w:pPr>
        <w:numPr>
          <w:ilvl w:val="1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4A38">
        <w:rPr>
          <w:color w:val="000000"/>
          <w:sz w:val="22"/>
          <w:szCs w:val="22"/>
        </w:rPr>
        <w:t xml:space="preserve">Ежемесячная оплата производится полном </w:t>
      </w:r>
      <w:proofErr w:type="gramStart"/>
      <w:r w:rsidRPr="00AA4A38">
        <w:rPr>
          <w:color w:val="000000"/>
          <w:sz w:val="22"/>
          <w:szCs w:val="22"/>
        </w:rPr>
        <w:t>объёме</w:t>
      </w:r>
      <w:proofErr w:type="gramEnd"/>
      <w:r w:rsidRPr="00AA4A38">
        <w:rPr>
          <w:color w:val="000000"/>
          <w:sz w:val="22"/>
          <w:szCs w:val="22"/>
        </w:rPr>
        <w:t xml:space="preserve"> (независимо от количества занятий, приходящихся на </w:t>
      </w:r>
      <w:r w:rsidR="002A5E91" w:rsidRPr="00AA4A38">
        <w:rPr>
          <w:color w:val="000000"/>
          <w:sz w:val="22"/>
          <w:szCs w:val="22"/>
        </w:rPr>
        <w:t>дан</w:t>
      </w:r>
      <w:r w:rsidRPr="00AA4A38">
        <w:rPr>
          <w:color w:val="000000"/>
          <w:sz w:val="22"/>
          <w:szCs w:val="22"/>
        </w:rPr>
        <w:t xml:space="preserve">ный календарный месяц) </w:t>
      </w:r>
      <w:r w:rsidRPr="00AA4A38">
        <w:rPr>
          <w:b/>
          <w:color w:val="000000"/>
          <w:sz w:val="22"/>
          <w:szCs w:val="22"/>
        </w:rPr>
        <w:t xml:space="preserve">не позднее </w:t>
      </w:r>
      <w:r w:rsidR="002A5E91" w:rsidRPr="00AA4A38">
        <w:rPr>
          <w:b/>
          <w:color w:val="000000"/>
          <w:sz w:val="22"/>
          <w:szCs w:val="22"/>
        </w:rPr>
        <w:t>1</w:t>
      </w:r>
      <w:r w:rsidRPr="00AA4A38">
        <w:rPr>
          <w:b/>
          <w:color w:val="000000"/>
          <w:sz w:val="22"/>
          <w:szCs w:val="22"/>
        </w:rPr>
        <w:t xml:space="preserve">5 числа текущего месяца </w:t>
      </w:r>
      <w:r w:rsidRPr="00AA4A38">
        <w:rPr>
          <w:color w:val="000000"/>
          <w:sz w:val="22"/>
          <w:szCs w:val="22"/>
        </w:rPr>
        <w:t>в безналичном порядке на счёт Исполнителя. Обязательства по оплате считаются исполненными при фактическом поступлении денежных средств на расчётный счёт Исполнителя. Если учебные часы совпадают с государственными праздниками, перерасчёт уплаченных сумм не производится.</w:t>
      </w:r>
    </w:p>
    <w:p w:rsidR="002A5E91" w:rsidRPr="00AA4A38" w:rsidRDefault="008E7DBF" w:rsidP="00AA4A38">
      <w:pPr>
        <w:numPr>
          <w:ilvl w:val="1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AA4A38">
        <w:rPr>
          <w:color w:val="000000"/>
          <w:sz w:val="22"/>
          <w:szCs w:val="22"/>
        </w:rPr>
        <w:t>Перерасчет оплаты Заказчику за образовательные услуги по причине невыполнения Исполнителем образовательной услуги производится в полном объёме: в случае отсутствия Обучающегося на занятиях по причине болезни (от 4х и более дней</w:t>
      </w:r>
      <w:r w:rsidR="002A5E91" w:rsidRPr="00AA4A38">
        <w:rPr>
          <w:color w:val="000000"/>
          <w:sz w:val="22"/>
          <w:szCs w:val="22"/>
        </w:rPr>
        <w:t>)</w:t>
      </w:r>
      <w:r w:rsidR="002A5E91" w:rsidRPr="00AA4A38">
        <w:rPr>
          <w:sz w:val="22"/>
          <w:szCs w:val="22"/>
        </w:rPr>
        <w:t xml:space="preserve">, </w:t>
      </w:r>
      <w:r w:rsidRPr="00AA4A38">
        <w:rPr>
          <w:color w:val="000000"/>
          <w:sz w:val="22"/>
          <w:szCs w:val="22"/>
        </w:rPr>
        <w:t>при предоставлении официальных до</w:t>
      </w:r>
      <w:r w:rsidR="002A5E91" w:rsidRPr="00AA4A38">
        <w:rPr>
          <w:color w:val="000000"/>
          <w:sz w:val="22"/>
          <w:szCs w:val="22"/>
        </w:rPr>
        <w:t xml:space="preserve">кументов (медицинских справок) размер оплаты уменьшается на 25%. </w:t>
      </w:r>
      <w:r w:rsidRPr="00AA4A38">
        <w:rPr>
          <w:color w:val="000000"/>
          <w:sz w:val="22"/>
          <w:szCs w:val="22"/>
        </w:rPr>
        <w:t xml:space="preserve">Справка должна быть предоставлена не позднее </w:t>
      </w:r>
      <w:r w:rsidRPr="00AA4A38">
        <w:rPr>
          <w:b/>
          <w:color w:val="000000"/>
          <w:sz w:val="22"/>
          <w:szCs w:val="22"/>
        </w:rPr>
        <w:t xml:space="preserve">5 рабочих дней </w:t>
      </w:r>
      <w:r w:rsidRPr="00AA4A38">
        <w:rPr>
          <w:color w:val="000000"/>
          <w:sz w:val="22"/>
          <w:szCs w:val="22"/>
        </w:rPr>
        <w:t>после ее получения;</w:t>
      </w:r>
      <w:proofErr w:type="gramEnd"/>
      <w:r w:rsidRPr="00AA4A38">
        <w:rPr>
          <w:color w:val="000000"/>
          <w:sz w:val="22"/>
          <w:szCs w:val="22"/>
        </w:rPr>
        <w:t xml:space="preserve"> в случае болезни педагога, если занятия не были заменены или не даны дополнительно; досрочного расторжения Договора. Сумма</w:t>
      </w:r>
      <w:r w:rsidR="002A5E91" w:rsidRPr="00AA4A38">
        <w:rPr>
          <w:color w:val="000000"/>
          <w:sz w:val="22"/>
          <w:szCs w:val="22"/>
        </w:rPr>
        <w:t xml:space="preserve"> перерасчёта учитывается в начислении оплаты за оказание платных образовательных услуг в следующем за текущим месяцем. Возврат суммы перерасчёта производится по письменному заявлению Заказчика с указанием банковских реквизитов в случаях выбора возврата сумм перерасчёта за текущий месяц и в период завершения оказания образовательных услуг. </w:t>
      </w:r>
      <w:proofErr w:type="gramStart"/>
      <w:r w:rsidR="002A5E91" w:rsidRPr="00AA4A38">
        <w:rPr>
          <w:color w:val="000000"/>
          <w:sz w:val="22"/>
          <w:szCs w:val="22"/>
        </w:rPr>
        <w:t>В других случаях за не оказанные Обучающемуся платные образовательные услуги перерасчёт не производится, денежные средства, поступившие на счёт Исполнителя в качестве оплаты, возврату не подлежат.</w:t>
      </w:r>
      <w:proofErr w:type="gramEnd"/>
      <w:r w:rsidR="002A5E91" w:rsidRPr="00AA4A38">
        <w:rPr>
          <w:color w:val="000000"/>
          <w:sz w:val="22"/>
          <w:szCs w:val="22"/>
        </w:rPr>
        <w:t xml:space="preserve"> Если Заказчик не произвёл оплату за оказанные услуги в сроки, указанные в </w:t>
      </w:r>
      <w:proofErr w:type="spellStart"/>
      <w:r w:rsidR="002A5E91" w:rsidRPr="00AA4A38">
        <w:rPr>
          <w:color w:val="000000"/>
          <w:sz w:val="22"/>
          <w:szCs w:val="22"/>
        </w:rPr>
        <w:t>пп</w:t>
      </w:r>
      <w:proofErr w:type="spellEnd"/>
      <w:r w:rsidR="002A5E91" w:rsidRPr="00AA4A38">
        <w:rPr>
          <w:color w:val="000000"/>
          <w:sz w:val="22"/>
          <w:szCs w:val="22"/>
        </w:rPr>
        <w:t>. 4.3 и 4.4. настоящего Договора, Исполнитель имеет право не допустить Обучающегося к занятиям. Перерасчёт суммы оплаты в текущем месяце за фактически пропущенные занятия Исполнителем не производится.</w:t>
      </w:r>
    </w:p>
    <w:p w:rsidR="00AD657E" w:rsidRPr="00AD657E" w:rsidRDefault="002A5E91" w:rsidP="00AD657E">
      <w:pPr>
        <w:pStyle w:val="a3"/>
        <w:numPr>
          <w:ilvl w:val="1"/>
          <w:numId w:val="7"/>
        </w:numPr>
        <w:shd w:val="clear" w:color="auto" w:fill="FFFFFF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 xml:space="preserve"> Размер и порядок платы за дополнительные услуги определяется в каждом случае отдельно.</w:t>
      </w:r>
    </w:p>
    <w:p w:rsidR="00EB6BD4" w:rsidRDefault="00EB6BD4" w:rsidP="00AD657E">
      <w:pPr>
        <w:shd w:val="clear" w:color="auto" w:fill="FFFFFF"/>
        <w:ind w:left="34"/>
        <w:jc w:val="center"/>
        <w:rPr>
          <w:b/>
          <w:bCs/>
          <w:color w:val="000000"/>
          <w:spacing w:val="-9"/>
          <w:sz w:val="22"/>
          <w:szCs w:val="22"/>
        </w:rPr>
      </w:pPr>
    </w:p>
    <w:p w:rsidR="00AD657E" w:rsidRPr="00AA4A38" w:rsidRDefault="00AD657E" w:rsidP="00AD657E">
      <w:pPr>
        <w:shd w:val="clear" w:color="auto" w:fill="FFFFFF"/>
        <w:ind w:left="34"/>
        <w:jc w:val="center"/>
        <w:rPr>
          <w:sz w:val="22"/>
          <w:szCs w:val="22"/>
        </w:rPr>
      </w:pPr>
      <w:r w:rsidRPr="00AA4A38">
        <w:rPr>
          <w:b/>
          <w:bCs/>
          <w:color w:val="000000"/>
          <w:spacing w:val="-9"/>
          <w:sz w:val="22"/>
          <w:szCs w:val="22"/>
        </w:rPr>
        <w:lastRenderedPageBreak/>
        <w:t>7. Основания изменения и расторжения договора</w:t>
      </w:r>
    </w:p>
    <w:p w:rsidR="00AD657E" w:rsidRPr="00AA4A38" w:rsidRDefault="00AD657E" w:rsidP="00AD657E">
      <w:pPr>
        <w:pStyle w:val="a3"/>
        <w:numPr>
          <w:ilvl w:val="0"/>
          <w:numId w:val="10"/>
        </w:numPr>
        <w:shd w:val="clear" w:color="auto" w:fill="FFFFFF"/>
        <w:jc w:val="both"/>
        <w:rPr>
          <w:vanish/>
          <w:color w:val="000000"/>
          <w:spacing w:val="-13"/>
          <w:sz w:val="22"/>
          <w:szCs w:val="22"/>
        </w:rPr>
      </w:pPr>
    </w:p>
    <w:p w:rsidR="00AD657E" w:rsidRPr="00AA4A38" w:rsidRDefault="00AD657E" w:rsidP="00AD657E">
      <w:pPr>
        <w:pStyle w:val="a3"/>
        <w:numPr>
          <w:ilvl w:val="0"/>
          <w:numId w:val="10"/>
        </w:numPr>
        <w:shd w:val="clear" w:color="auto" w:fill="FFFFFF"/>
        <w:jc w:val="both"/>
        <w:rPr>
          <w:vanish/>
          <w:color w:val="000000"/>
          <w:spacing w:val="-13"/>
          <w:sz w:val="22"/>
          <w:szCs w:val="22"/>
        </w:rPr>
      </w:pPr>
    </w:p>
    <w:p w:rsidR="00AD657E" w:rsidRPr="00AA4A38" w:rsidRDefault="00AD657E" w:rsidP="00AD657E">
      <w:pPr>
        <w:pStyle w:val="a3"/>
        <w:numPr>
          <w:ilvl w:val="0"/>
          <w:numId w:val="10"/>
        </w:numPr>
        <w:shd w:val="clear" w:color="auto" w:fill="FFFFFF"/>
        <w:jc w:val="both"/>
        <w:rPr>
          <w:vanish/>
          <w:color w:val="000000"/>
          <w:spacing w:val="-13"/>
          <w:sz w:val="22"/>
          <w:szCs w:val="22"/>
        </w:rPr>
      </w:pPr>
    </w:p>
    <w:p w:rsidR="00AD657E" w:rsidRPr="00AA4A38" w:rsidRDefault="00AD657E" w:rsidP="00AD657E">
      <w:pPr>
        <w:pStyle w:val="a3"/>
        <w:numPr>
          <w:ilvl w:val="1"/>
          <w:numId w:val="11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657E" w:rsidRPr="00AA4A38" w:rsidRDefault="00AD657E" w:rsidP="00AD657E">
      <w:pPr>
        <w:pStyle w:val="a3"/>
        <w:numPr>
          <w:ilvl w:val="1"/>
          <w:numId w:val="11"/>
        </w:numPr>
        <w:shd w:val="clear" w:color="auto" w:fill="FFFFFF"/>
        <w:jc w:val="both"/>
        <w:rPr>
          <w:sz w:val="22"/>
          <w:szCs w:val="22"/>
        </w:rPr>
      </w:pPr>
      <w:r w:rsidRPr="00AA4A38">
        <w:rPr>
          <w:color w:val="000000"/>
          <w:spacing w:val="-13"/>
          <w:sz w:val="22"/>
          <w:szCs w:val="22"/>
        </w:rPr>
        <w:t xml:space="preserve">Настоящий </w:t>
      </w:r>
      <w:proofErr w:type="gramStart"/>
      <w:r w:rsidRPr="00AA4A38">
        <w:rPr>
          <w:color w:val="000000"/>
          <w:spacing w:val="-13"/>
          <w:sz w:val="22"/>
          <w:szCs w:val="22"/>
        </w:rPr>
        <w:t>Договор</w:t>
      </w:r>
      <w:proofErr w:type="gramEnd"/>
      <w:r w:rsidRPr="00AA4A38">
        <w:rPr>
          <w:color w:val="000000"/>
          <w:spacing w:val="-13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AA4A38">
        <w:rPr>
          <w:color w:val="000000"/>
          <w:spacing w:val="-13"/>
          <w:sz w:val="22"/>
          <w:szCs w:val="22"/>
        </w:rPr>
        <w:t>Договор</w:t>
      </w:r>
      <w:proofErr w:type="gramEnd"/>
      <w:r w:rsidRPr="00AA4A38">
        <w:rPr>
          <w:color w:val="000000"/>
          <w:spacing w:val="-13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 Помимо того,  Исполнитель вправе отказаться от исполнения договора, если Заказчик нарушил сроки оплаты услуг по настоящему договору </w:t>
      </w:r>
      <w:r w:rsidRPr="00AA4A38">
        <w:rPr>
          <w:i/>
          <w:iCs/>
          <w:color w:val="000000"/>
          <w:spacing w:val="-13"/>
          <w:sz w:val="22"/>
          <w:szCs w:val="22"/>
          <w:u w:val="single"/>
        </w:rPr>
        <w:t xml:space="preserve">в течение одной недели,  </w:t>
      </w:r>
      <w:r w:rsidRPr="00AA4A38">
        <w:rPr>
          <w:color w:val="000000"/>
          <w:spacing w:val="-13"/>
          <w:sz w:val="22"/>
          <w:szCs w:val="22"/>
        </w:rPr>
        <w:t xml:space="preserve">предусмотренные </w:t>
      </w:r>
      <w:proofErr w:type="spellStart"/>
      <w:r w:rsidRPr="00AA4A38">
        <w:rPr>
          <w:color w:val="000000"/>
          <w:spacing w:val="-13"/>
          <w:sz w:val="22"/>
          <w:szCs w:val="22"/>
        </w:rPr>
        <w:t>п</w:t>
      </w:r>
      <w:proofErr w:type="gramStart"/>
      <w:r w:rsidRPr="00AA4A38">
        <w:rPr>
          <w:color w:val="000000"/>
          <w:spacing w:val="-13"/>
          <w:sz w:val="22"/>
          <w:szCs w:val="22"/>
        </w:rPr>
        <w:t>.З</w:t>
      </w:r>
      <w:proofErr w:type="spellEnd"/>
      <w:proofErr w:type="gramEnd"/>
      <w:r w:rsidRPr="00AA4A38">
        <w:rPr>
          <w:color w:val="000000"/>
          <w:spacing w:val="-13"/>
          <w:sz w:val="22"/>
          <w:szCs w:val="22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D657E" w:rsidRPr="00AA4A38" w:rsidRDefault="00AD657E" w:rsidP="00AD657E">
      <w:pPr>
        <w:pStyle w:val="a3"/>
        <w:numPr>
          <w:ilvl w:val="1"/>
          <w:numId w:val="11"/>
        </w:numPr>
        <w:shd w:val="clear" w:color="auto" w:fill="FFFFFF"/>
        <w:jc w:val="both"/>
        <w:rPr>
          <w:sz w:val="22"/>
          <w:szCs w:val="22"/>
        </w:rPr>
      </w:pPr>
      <w:r w:rsidRPr="00AA4A38">
        <w:rPr>
          <w:color w:val="000000"/>
          <w:spacing w:val="-5"/>
          <w:sz w:val="22"/>
          <w:szCs w:val="22"/>
        </w:rPr>
        <w:t>.Если Обучающийся своим поведением систематически нарушает права и    законные интересы других</w:t>
      </w:r>
      <w:r w:rsidRPr="00AA4A38">
        <w:rPr>
          <w:color w:val="000000"/>
          <w:spacing w:val="-12"/>
          <w:sz w:val="22"/>
          <w:szCs w:val="22"/>
        </w:rPr>
        <w:t xml:space="preserve"> обучающихся и работников Исполнителя, расписание занятий и препятствует нормальному осуществлению</w:t>
      </w:r>
      <w:r w:rsidRPr="00AA4A38">
        <w:rPr>
          <w:sz w:val="22"/>
          <w:szCs w:val="22"/>
        </w:rPr>
        <w:t xml:space="preserve"> </w:t>
      </w:r>
      <w:r w:rsidRPr="00AA4A38">
        <w:rPr>
          <w:color w:val="000000"/>
          <w:spacing w:val="-7"/>
          <w:sz w:val="22"/>
          <w:szCs w:val="22"/>
        </w:rPr>
        <w:t xml:space="preserve">образовательного процесса, Исполнитель вправе отказаться от исполнения договора, когда после </w:t>
      </w:r>
      <w:r w:rsidRPr="00AA4A38">
        <w:rPr>
          <w:i/>
          <w:iCs/>
          <w:color w:val="000000"/>
          <w:spacing w:val="-7"/>
          <w:sz w:val="22"/>
          <w:szCs w:val="22"/>
          <w:u w:val="single"/>
        </w:rPr>
        <w:t>трех</w:t>
      </w:r>
      <w:r w:rsidRPr="00AA4A38">
        <w:rPr>
          <w:sz w:val="22"/>
          <w:szCs w:val="22"/>
        </w:rPr>
        <w:t xml:space="preserve"> </w:t>
      </w:r>
      <w:r w:rsidRPr="00AA4A38">
        <w:rPr>
          <w:color w:val="000000"/>
          <w:spacing w:val="-14"/>
          <w:sz w:val="22"/>
          <w:szCs w:val="22"/>
        </w:rPr>
        <w:t xml:space="preserve">  предупреждений Потребитель не устранит нарушения.</w:t>
      </w:r>
    </w:p>
    <w:p w:rsidR="00AD657E" w:rsidRPr="00AA4A38" w:rsidRDefault="00AD657E" w:rsidP="00AD657E">
      <w:pPr>
        <w:pStyle w:val="a3"/>
        <w:numPr>
          <w:ilvl w:val="1"/>
          <w:numId w:val="11"/>
        </w:numPr>
        <w:shd w:val="clear" w:color="auto" w:fill="FFFFFF"/>
        <w:jc w:val="both"/>
        <w:rPr>
          <w:sz w:val="22"/>
          <w:szCs w:val="22"/>
        </w:rPr>
      </w:pPr>
      <w:r w:rsidRPr="00AA4A38">
        <w:rPr>
          <w:color w:val="000000"/>
          <w:spacing w:val="-12"/>
          <w:sz w:val="22"/>
          <w:szCs w:val="22"/>
        </w:rPr>
        <w:t>.Договор считается расторгнутым со дня письменного уведомления Исполнителем Заказчика (</w:t>
      </w:r>
      <w:r w:rsidR="000630F5">
        <w:rPr>
          <w:color w:val="000000"/>
          <w:spacing w:val="-12"/>
          <w:sz w:val="22"/>
          <w:szCs w:val="22"/>
        </w:rPr>
        <w:t>Обучающегося</w:t>
      </w:r>
      <w:r w:rsidRPr="00AA4A38">
        <w:rPr>
          <w:color w:val="000000"/>
          <w:spacing w:val="-12"/>
          <w:sz w:val="22"/>
          <w:szCs w:val="22"/>
        </w:rPr>
        <w:t>)</w:t>
      </w:r>
      <w:r w:rsidRPr="00AA4A38">
        <w:rPr>
          <w:sz w:val="22"/>
          <w:szCs w:val="22"/>
        </w:rPr>
        <w:t xml:space="preserve"> </w:t>
      </w:r>
      <w:r w:rsidRPr="00AA4A38">
        <w:rPr>
          <w:color w:val="000000"/>
          <w:spacing w:val="-13"/>
          <w:sz w:val="22"/>
          <w:szCs w:val="22"/>
        </w:rPr>
        <w:t>об отказе от исполнения договора.</w:t>
      </w:r>
    </w:p>
    <w:p w:rsidR="00AD657E" w:rsidRPr="00AA4A38" w:rsidRDefault="00AD657E" w:rsidP="00AD657E">
      <w:pPr>
        <w:pStyle w:val="a3"/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  <w:spacing w:val="-9"/>
          <w:sz w:val="22"/>
          <w:szCs w:val="22"/>
        </w:rPr>
      </w:pPr>
      <w:r w:rsidRPr="00AA4A38">
        <w:rPr>
          <w:b/>
          <w:bCs/>
          <w:color w:val="000000"/>
          <w:spacing w:val="-9"/>
          <w:sz w:val="22"/>
          <w:szCs w:val="22"/>
        </w:rPr>
        <w:t xml:space="preserve">Ответственность за исполнение </w:t>
      </w:r>
    </w:p>
    <w:p w:rsidR="00AD657E" w:rsidRPr="00AA4A38" w:rsidRDefault="00AD657E" w:rsidP="00AD657E">
      <w:pPr>
        <w:shd w:val="clear" w:color="auto" w:fill="FFFFFF"/>
        <w:ind w:left="557"/>
        <w:jc w:val="center"/>
        <w:rPr>
          <w:sz w:val="22"/>
          <w:szCs w:val="22"/>
        </w:rPr>
      </w:pPr>
      <w:r w:rsidRPr="00AA4A38">
        <w:rPr>
          <w:b/>
          <w:bCs/>
          <w:color w:val="000000"/>
          <w:spacing w:val="-9"/>
          <w:sz w:val="22"/>
          <w:szCs w:val="22"/>
        </w:rPr>
        <w:t>или ненадлежащее исполнение обязательств настоящему договору.</w:t>
      </w:r>
    </w:p>
    <w:p w:rsidR="00AD657E" w:rsidRPr="00AA4A38" w:rsidRDefault="00AD657E" w:rsidP="00AD657E">
      <w:pPr>
        <w:shd w:val="clear" w:color="auto" w:fill="FFFFFF"/>
        <w:ind w:left="24" w:right="38"/>
        <w:jc w:val="both"/>
        <w:rPr>
          <w:color w:val="000000"/>
          <w:spacing w:val="-10"/>
          <w:sz w:val="22"/>
          <w:szCs w:val="22"/>
        </w:rPr>
      </w:pPr>
      <w:r w:rsidRPr="00AA4A38">
        <w:rPr>
          <w:color w:val="000000"/>
          <w:spacing w:val="-9"/>
          <w:sz w:val="22"/>
          <w:szCs w:val="22"/>
        </w:rPr>
        <w:t xml:space="preserve">     В случае неисполнения или ненадлежащего исполнения сторонами обязательств по настоящему </w:t>
      </w:r>
      <w:r w:rsidRPr="00AA4A38">
        <w:rPr>
          <w:color w:val="000000"/>
          <w:spacing w:val="-10"/>
          <w:sz w:val="22"/>
          <w:szCs w:val="22"/>
        </w:rPr>
        <w:t xml:space="preserve">договору, они  несут ответственность, предусмотренную гражданским законодательством и </w:t>
      </w:r>
      <w:r w:rsidRPr="00AA4A38">
        <w:rPr>
          <w:color w:val="000000"/>
          <w:spacing w:val="-13"/>
          <w:sz w:val="22"/>
          <w:szCs w:val="22"/>
        </w:rPr>
        <w:t>законодательством о защите прав   потребителей на условиях, установленных этим законодательством.</w:t>
      </w:r>
    </w:p>
    <w:p w:rsidR="00AD657E" w:rsidRPr="00AA4A38" w:rsidRDefault="00AD657E" w:rsidP="00AD657E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</w:p>
    <w:p w:rsidR="00AD657E" w:rsidRPr="00AA4A38" w:rsidRDefault="00AD657E" w:rsidP="00AD657E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  <w:r w:rsidRPr="00AA4A38">
        <w:rPr>
          <w:color w:val="000000"/>
          <w:spacing w:val="-12"/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</w:p>
    <w:p w:rsidR="00AD657E" w:rsidRPr="00AA4A38" w:rsidRDefault="00AD657E" w:rsidP="00AD657E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  <w:r w:rsidRPr="00AA4A38">
        <w:rPr>
          <w:color w:val="000000"/>
          <w:spacing w:val="-12"/>
          <w:sz w:val="22"/>
          <w:szCs w:val="22"/>
        </w:rPr>
        <w:t xml:space="preserve">до </w:t>
      </w:r>
      <w:r w:rsidRPr="00AA4A38">
        <w:rPr>
          <w:i/>
          <w:iCs/>
          <w:color w:val="000000"/>
          <w:spacing w:val="-12"/>
          <w:sz w:val="22"/>
          <w:szCs w:val="22"/>
          <w:u w:val="single"/>
        </w:rPr>
        <w:t>__</w:t>
      </w:r>
      <w:r w:rsidR="000630F5">
        <w:rPr>
          <w:i/>
          <w:iCs/>
          <w:color w:val="000000"/>
          <w:spacing w:val="-12"/>
          <w:sz w:val="22"/>
          <w:szCs w:val="22"/>
          <w:u w:val="single"/>
        </w:rPr>
        <w:t xml:space="preserve">____                     __ 202  </w:t>
      </w:r>
      <w:r w:rsidRPr="00AA4A38">
        <w:rPr>
          <w:i/>
          <w:iCs/>
          <w:color w:val="000000"/>
          <w:spacing w:val="-12"/>
          <w:sz w:val="22"/>
          <w:szCs w:val="22"/>
          <w:u w:val="single"/>
        </w:rPr>
        <w:t xml:space="preserve"> г.</w:t>
      </w:r>
      <w:r w:rsidRPr="00AA4A38">
        <w:rPr>
          <w:color w:val="000000"/>
          <w:spacing w:val="-12"/>
          <w:sz w:val="22"/>
          <w:szCs w:val="22"/>
        </w:rPr>
        <w:t xml:space="preserve">    </w:t>
      </w:r>
    </w:p>
    <w:p w:rsidR="00AD657E" w:rsidRPr="00AA4A38" w:rsidRDefault="00AD657E" w:rsidP="00AD657E">
      <w:pPr>
        <w:shd w:val="clear" w:color="auto" w:fill="FFFFFF"/>
        <w:jc w:val="both"/>
        <w:rPr>
          <w:color w:val="000000"/>
          <w:spacing w:val="-14"/>
          <w:sz w:val="22"/>
          <w:szCs w:val="22"/>
        </w:rPr>
      </w:pPr>
      <w:r w:rsidRPr="00AA4A38">
        <w:rPr>
          <w:color w:val="000000"/>
          <w:spacing w:val="-12"/>
          <w:sz w:val="22"/>
          <w:szCs w:val="22"/>
        </w:rPr>
        <w:t xml:space="preserve"> </w:t>
      </w:r>
      <w:r w:rsidRPr="00AA4A38">
        <w:rPr>
          <w:color w:val="000000"/>
          <w:spacing w:val="-14"/>
          <w:sz w:val="22"/>
          <w:szCs w:val="22"/>
        </w:rPr>
        <w:t>Договор составлен в двух экземплярах, имеющих равную юридическую силу.</w:t>
      </w:r>
    </w:p>
    <w:p w:rsidR="00AD657E" w:rsidRPr="00AA4A38" w:rsidRDefault="00AD657E" w:rsidP="00AD657E">
      <w:pPr>
        <w:shd w:val="clear" w:color="auto" w:fill="FFFFFF"/>
        <w:ind w:left="744"/>
        <w:jc w:val="both"/>
        <w:rPr>
          <w:sz w:val="22"/>
          <w:szCs w:val="22"/>
        </w:rPr>
      </w:pPr>
    </w:p>
    <w:p w:rsidR="00AD657E" w:rsidRPr="00AA4A38" w:rsidRDefault="00AD657E" w:rsidP="00AD657E">
      <w:pPr>
        <w:shd w:val="clear" w:color="auto" w:fill="FFFFFF"/>
        <w:ind w:left="19"/>
        <w:jc w:val="both"/>
        <w:rPr>
          <w:sz w:val="22"/>
          <w:szCs w:val="22"/>
        </w:rPr>
      </w:pPr>
      <w:r w:rsidRPr="00AA4A38">
        <w:rPr>
          <w:b/>
          <w:bCs/>
          <w:color w:val="000000"/>
          <w:spacing w:val="-10"/>
          <w:sz w:val="22"/>
          <w:szCs w:val="22"/>
        </w:rPr>
        <w:t>8. Подписи сторон</w:t>
      </w:r>
    </w:p>
    <w:p w:rsidR="00AD657E" w:rsidRPr="00AA4A38" w:rsidRDefault="00AD657E" w:rsidP="00AD657E">
      <w:pPr>
        <w:shd w:val="clear" w:color="auto" w:fill="FFFFFF"/>
        <w:tabs>
          <w:tab w:val="left" w:pos="3624"/>
        </w:tabs>
        <w:spacing w:before="226"/>
        <w:ind w:left="14"/>
        <w:jc w:val="both"/>
        <w:rPr>
          <w:sz w:val="22"/>
          <w:szCs w:val="22"/>
        </w:rPr>
      </w:pPr>
      <w:r w:rsidRPr="00AA4A38">
        <w:rPr>
          <w:b/>
          <w:bCs/>
          <w:color w:val="000000"/>
          <w:spacing w:val="-6"/>
          <w:sz w:val="22"/>
          <w:szCs w:val="22"/>
        </w:rPr>
        <w:t>ИСПОЛНИТЕЛЬ</w:t>
      </w:r>
      <w:r w:rsidRPr="00AA4A38">
        <w:rPr>
          <w:b/>
          <w:bCs/>
          <w:color w:val="000000"/>
          <w:spacing w:val="-6"/>
          <w:sz w:val="22"/>
          <w:szCs w:val="22"/>
        </w:rPr>
        <w:tab/>
        <w:t xml:space="preserve">ЗАКАЗЧИК                                        </w:t>
      </w:r>
      <w:r w:rsidR="000630F5">
        <w:rPr>
          <w:b/>
          <w:bCs/>
          <w:color w:val="000000"/>
          <w:spacing w:val="-6"/>
          <w:sz w:val="22"/>
          <w:szCs w:val="22"/>
        </w:rPr>
        <w:t>Обучающийся</w:t>
      </w:r>
      <w:r w:rsidRPr="00AA4A38">
        <w:rPr>
          <w:b/>
          <w:bCs/>
          <w:color w:val="000000"/>
          <w:spacing w:val="-6"/>
          <w:sz w:val="22"/>
          <w:szCs w:val="22"/>
        </w:rPr>
        <w:t xml:space="preserve">                              </w:t>
      </w:r>
      <w:r w:rsidRPr="00AA4A38">
        <w:rPr>
          <w:b/>
          <w:bCs/>
          <w:color w:val="000000"/>
          <w:spacing w:val="-6"/>
          <w:sz w:val="22"/>
          <w:szCs w:val="22"/>
        </w:rPr>
        <w:tab/>
        <w:t xml:space="preserve">       </w:t>
      </w:r>
    </w:p>
    <w:p w:rsidR="00AD657E" w:rsidRPr="00AA4A38" w:rsidRDefault="00AD657E" w:rsidP="00AD657E">
      <w:pPr>
        <w:shd w:val="clear" w:color="auto" w:fill="FFFFFF"/>
        <w:ind w:left="19"/>
        <w:jc w:val="both"/>
        <w:rPr>
          <w:i/>
          <w:iCs/>
          <w:color w:val="000000"/>
          <w:spacing w:val="-8"/>
          <w:sz w:val="22"/>
          <w:szCs w:val="22"/>
        </w:rPr>
      </w:pPr>
      <w:r w:rsidRPr="00AA4A38">
        <w:rPr>
          <w:color w:val="000000"/>
          <w:w w:val="86"/>
          <w:sz w:val="22"/>
          <w:szCs w:val="22"/>
        </w:rPr>
        <w:tab/>
        <w:t xml:space="preserve"> </w:t>
      </w:r>
    </w:p>
    <w:tbl>
      <w:tblPr>
        <w:tblStyle w:val="a6"/>
        <w:tblW w:w="10012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402"/>
        <w:gridCol w:w="3260"/>
      </w:tblGrid>
      <w:tr w:rsidR="00AD657E" w:rsidRPr="00AA4A38" w:rsidTr="0018589B">
        <w:tc>
          <w:tcPr>
            <w:tcW w:w="3350" w:type="dxa"/>
          </w:tcPr>
          <w:p w:rsidR="00AD657E" w:rsidRPr="00AA4A38" w:rsidRDefault="00AD657E" w:rsidP="0018589B">
            <w:pPr>
              <w:shd w:val="clear" w:color="auto" w:fill="FFFFFF"/>
              <w:jc w:val="both"/>
              <w:rPr>
                <w:color w:val="000000"/>
                <w:w w:val="86"/>
                <w:sz w:val="22"/>
                <w:szCs w:val="22"/>
              </w:rPr>
            </w:pPr>
            <w:r w:rsidRPr="00AA4A38">
              <w:rPr>
                <w:color w:val="000000"/>
                <w:w w:val="86"/>
                <w:sz w:val="22"/>
                <w:szCs w:val="22"/>
              </w:rPr>
              <w:t xml:space="preserve">МАОУ ДО «ДЮЦ «Горизонт»        </w:t>
            </w:r>
          </w:p>
        </w:tc>
        <w:tc>
          <w:tcPr>
            <w:tcW w:w="3402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_______________________________</w:t>
            </w:r>
          </w:p>
        </w:tc>
        <w:tc>
          <w:tcPr>
            <w:tcW w:w="326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</w:t>
            </w:r>
          </w:p>
        </w:tc>
      </w:tr>
      <w:tr w:rsidR="00AD657E" w:rsidRPr="00AA4A38" w:rsidTr="0018589B">
        <w:tc>
          <w:tcPr>
            <w:tcW w:w="335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color w:val="000000"/>
                <w:spacing w:val="-16"/>
                <w:sz w:val="22"/>
                <w:szCs w:val="22"/>
              </w:rPr>
              <w:t xml:space="preserve">142280,  </w:t>
            </w:r>
            <w:proofErr w:type="spellStart"/>
            <w:r w:rsidRPr="00AA4A38">
              <w:rPr>
                <w:color w:val="000000"/>
                <w:spacing w:val="-16"/>
                <w:sz w:val="22"/>
                <w:szCs w:val="22"/>
              </w:rPr>
              <w:t>г.о</w:t>
            </w:r>
            <w:proofErr w:type="spellEnd"/>
            <w:r w:rsidRPr="00AA4A38">
              <w:rPr>
                <w:color w:val="000000"/>
                <w:spacing w:val="-16"/>
                <w:sz w:val="22"/>
                <w:szCs w:val="22"/>
              </w:rPr>
              <w:t xml:space="preserve">.  Протвино                                    </w:t>
            </w:r>
          </w:p>
        </w:tc>
        <w:tc>
          <w:tcPr>
            <w:tcW w:w="3402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_______________________________</w:t>
            </w:r>
          </w:p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ФИО</w:t>
            </w:r>
          </w:p>
        </w:tc>
        <w:tc>
          <w:tcPr>
            <w:tcW w:w="326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</w:t>
            </w:r>
          </w:p>
        </w:tc>
      </w:tr>
      <w:tr w:rsidR="00AD657E" w:rsidRPr="00AA4A38" w:rsidTr="0018589B">
        <w:tc>
          <w:tcPr>
            <w:tcW w:w="335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color w:val="000000"/>
                <w:sz w:val="22"/>
                <w:szCs w:val="22"/>
              </w:rPr>
              <w:t>Московской области,</w:t>
            </w: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_______________________________</w:t>
            </w:r>
          </w:p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326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</w:t>
            </w:r>
          </w:p>
        </w:tc>
      </w:tr>
      <w:tr w:rsidR="00AD657E" w:rsidRPr="00AA4A38" w:rsidTr="0018589B">
        <w:tc>
          <w:tcPr>
            <w:tcW w:w="335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sz w:val="22"/>
                <w:szCs w:val="22"/>
              </w:rPr>
              <w:t>ул. Гагарина,  д. 2</w:t>
            </w:r>
            <w:proofErr w:type="gramStart"/>
            <w:r w:rsidRPr="00AA4A38">
              <w:rPr>
                <w:sz w:val="22"/>
                <w:szCs w:val="22"/>
              </w:rPr>
              <w:t xml:space="preserve"> А</w:t>
            </w:r>
            <w:proofErr w:type="gramEnd"/>
            <w:r w:rsidRPr="00AA4A3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02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_______________________________</w:t>
            </w:r>
          </w:p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Паспортные данные</w:t>
            </w:r>
          </w:p>
        </w:tc>
        <w:tc>
          <w:tcPr>
            <w:tcW w:w="326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</w:tr>
      <w:tr w:rsidR="00AD657E" w:rsidRPr="00AA4A38" w:rsidTr="0018589B">
        <w:tc>
          <w:tcPr>
            <w:tcW w:w="335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w w:val="108"/>
                <w:sz w:val="22"/>
                <w:szCs w:val="22"/>
              </w:rPr>
              <w:t xml:space="preserve">тел.8 (4967) 74-56-16                                     </w:t>
            </w:r>
          </w:p>
        </w:tc>
        <w:tc>
          <w:tcPr>
            <w:tcW w:w="3402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_______________________________</w:t>
            </w:r>
          </w:p>
        </w:tc>
        <w:tc>
          <w:tcPr>
            <w:tcW w:w="326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</w:tr>
      <w:tr w:rsidR="00AD657E" w:rsidRPr="00AA4A38" w:rsidTr="0018589B">
        <w:tc>
          <w:tcPr>
            <w:tcW w:w="335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ИНН/КПП</w:t>
            </w:r>
          </w:p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5037002243/5037001001</w:t>
            </w:r>
          </w:p>
        </w:tc>
        <w:tc>
          <w:tcPr>
            <w:tcW w:w="3402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_______________________________</w:t>
            </w:r>
          </w:p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Адрес проживания</w:t>
            </w:r>
          </w:p>
        </w:tc>
        <w:tc>
          <w:tcPr>
            <w:tcW w:w="326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</w:tr>
      <w:tr w:rsidR="00AD657E" w:rsidRPr="00AA4A38" w:rsidTr="0018589B">
        <w:tc>
          <w:tcPr>
            <w:tcW w:w="335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БИК 044525000</w:t>
            </w:r>
          </w:p>
        </w:tc>
        <w:tc>
          <w:tcPr>
            <w:tcW w:w="3402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_______________________________</w:t>
            </w:r>
          </w:p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  <w:r w:rsidRPr="00AA4A38">
              <w:rPr>
                <w:i/>
                <w:iCs/>
                <w:color w:val="000000"/>
                <w:spacing w:val="-8"/>
                <w:sz w:val="22"/>
                <w:szCs w:val="22"/>
              </w:rPr>
              <w:t>Номер телефона</w:t>
            </w:r>
          </w:p>
        </w:tc>
        <w:tc>
          <w:tcPr>
            <w:tcW w:w="326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</w:tr>
      <w:tr w:rsidR="00AD657E" w:rsidRPr="00AA4A38" w:rsidTr="0018589B">
        <w:tc>
          <w:tcPr>
            <w:tcW w:w="335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3260" w:type="dxa"/>
          </w:tcPr>
          <w:p w:rsidR="00AD657E" w:rsidRPr="00AA4A38" w:rsidRDefault="00AD657E" w:rsidP="0018589B">
            <w:pPr>
              <w:jc w:val="both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</w:tr>
    </w:tbl>
    <w:p w:rsidR="00AD657E" w:rsidRPr="00AA4A38" w:rsidRDefault="00AD657E" w:rsidP="00AD657E">
      <w:pPr>
        <w:shd w:val="clear" w:color="auto" w:fill="FFFFFF"/>
        <w:tabs>
          <w:tab w:val="left" w:pos="7238"/>
        </w:tabs>
        <w:jc w:val="both"/>
        <w:rPr>
          <w:i/>
          <w:iCs/>
          <w:color w:val="000000"/>
          <w:spacing w:val="-8"/>
          <w:sz w:val="22"/>
          <w:szCs w:val="22"/>
        </w:rPr>
      </w:pPr>
      <w:r w:rsidRPr="00AA4A38">
        <w:rPr>
          <w:i/>
          <w:iCs/>
          <w:color w:val="000000"/>
          <w:spacing w:val="-8"/>
          <w:sz w:val="22"/>
          <w:szCs w:val="22"/>
        </w:rPr>
        <w:tab/>
      </w:r>
    </w:p>
    <w:p w:rsidR="00AD657E" w:rsidRPr="00AA4A38" w:rsidRDefault="00AD657E" w:rsidP="00AD657E">
      <w:pPr>
        <w:shd w:val="clear" w:color="auto" w:fill="FFFFFF"/>
        <w:tabs>
          <w:tab w:val="left" w:pos="7238"/>
        </w:tabs>
        <w:jc w:val="both"/>
        <w:rPr>
          <w:w w:val="108"/>
          <w:sz w:val="22"/>
          <w:szCs w:val="22"/>
        </w:rPr>
      </w:pPr>
      <w:r w:rsidRPr="00AA4A38">
        <w:rPr>
          <w:w w:val="108"/>
          <w:sz w:val="22"/>
          <w:szCs w:val="22"/>
        </w:rPr>
        <w:t>_______________Директор             ________________/____________/</w:t>
      </w:r>
    </w:p>
    <w:p w:rsidR="00AD657E" w:rsidRPr="00AA4A38" w:rsidRDefault="00AD657E" w:rsidP="00AD657E">
      <w:pPr>
        <w:shd w:val="clear" w:color="auto" w:fill="FFFFFF"/>
        <w:tabs>
          <w:tab w:val="left" w:pos="7238"/>
        </w:tabs>
        <w:jc w:val="both"/>
        <w:rPr>
          <w:i/>
          <w:iCs/>
          <w:w w:val="108"/>
          <w:sz w:val="22"/>
          <w:szCs w:val="22"/>
        </w:rPr>
      </w:pPr>
      <w:r w:rsidRPr="00AA4A38">
        <w:rPr>
          <w:w w:val="108"/>
          <w:sz w:val="22"/>
          <w:szCs w:val="22"/>
        </w:rPr>
        <w:t xml:space="preserve">                            /Николаенко А.В./</w:t>
      </w:r>
    </w:p>
    <w:p w:rsidR="00AD657E" w:rsidRPr="00AA4A38" w:rsidRDefault="00AD657E" w:rsidP="00AD657E">
      <w:pPr>
        <w:shd w:val="clear" w:color="auto" w:fill="FFFFFF"/>
        <w:jc w:val="both"/>
        <w:rPr>
          <w:color w:val="000000"/>
          <w:sz w:val="22"/>
          <w:szCs w:val="22"/>
        </w:rPr>
        <w:sectPr w:rsidR="00AD657E" w:rsidRPr="00AA4A38" w:rsidSect="00AD657E">
          <w:type w:val="continuous"/>
          <w:pgSz w:w="11910" w:h="16840"/>
          <w:pgMar w:top="1135" w:right="711" w:bottom="1135" w:left="709" w:header="720" w:footer="720" w:gutter="0"/>
          <w:cols w:space="720"/>
        </w:sectPr>
      </w:pPr>
    </w:p>
    <w:p w:rsidR="00F862C1" w:rsidRPr="00AA4A38" w:rsidRDefault="00F862C1" w:rsidP="00AD657E">
      <w:pPr>
        <w:shd w:val="clear" w:color="auto" w:fill="FFFFFF"/>
        <w:rPr>
          <w:i/>
          <w:iCs/>
          <w:w w:val="108"/>
          <w:sz w:val="22"/>
          <w:szCs w:val="22"/>
        </w:rPr>
      </w:pPr>
    </w:p>
    <w:sectPr w:rsidR="00F862C1" w:rsidRPr="00AA4A38" w:rsidSect="00AD657E">
      <w:type w:val="continuous"/>
      <w:pgSz w:w="11909" w:h="16834"/>
      <w:pgMar w:top="1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614"/>
    <w:multiLevelType w:val="multilevel"/>
    <w:tmpl w:val="F274CD4E"/>
    <w:lvl w:ilvl="0">
      <w:start w:val="4"/>
      <w:numFmt w:val="decimal"/>
      <w:lvlText w:val="%1"/>
      <w:lvlJc w:val="left"/>
      <w:pPr>
        <w:ind w:left="62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0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28"/>
      </w:pPr>
      <w:rPr>
        <w:rFonts w:hint="default"/>
        <w:lang w:val="ru-RU" w:eastAsia="en-US" w:bidi="ar-SA"/>
      </w:rPr>
    </w:lvl>
  </w:abstractNum>
  <w:abstractNum w:abstractNumId="1">
    <w:nsid w:val="09843C68"/>
    <w:multiLevelType w:val="multilevel"/>
    <w:tmpl w:val="58DA2D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DFD7730"/>
    <w:multiLevelType w:val="multilevel"/>
    <w:tmpl w:val="7D06E6A2"/>
    <w:lvl w:ilvl="0">
      <w:start w:val="4"/>
      <w:numFmt w:val="decimal"/>
      <w:lvlText w:val="%1."/>
      <w:lvlJc w:val="left"/>
      <w:pPr>
        <w:ind w:left="9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7" w:hanging="1440"/>
      </w:pPr>
      <w:rPr>
        <w:rFonts w:hint="default"/>
      </w:rPr>
    </w:lvl>
  </w:abstractNum>
  <w:abstractNum w:abstractNumId="3">
    <w:nsid w:val="41BB666D"/>
    <w:multiLevelType w:val="hybridMultilevel"/>
    <w:tmpl w:val="7110E4AE"/>
    <w:lvl w:ilvl="0" w:tplc="0419000F">
      <w:start w:val="1"/>
      <w:numFmt w:val="decimal"/>
      <w:lvlText w:val="%1."/>
      <w:lvlJc w:val="left"/>
      <w:pPr>
        <w:ind w:left="11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  <w:rPr>
        <w:rFonts w:cs="Times New Roman"/>
      </w:rPr>
    </w:lvl>
  </w:abstractNum>
  <w:abstractNum w:abstractNumId="4">
    <w:nsid w:val="58091987"/>
    <w:multiLevelType w:val="multilevel"/>
    <w:tmpl w:val="6A548B18"/>
    <w:lvl w:ilvl="0">
      <w:start w:val="1"/>
      <w:numFmt w:val="decimal"/>
      <w:lvlText w:val="%1"/>
      <w:lvlJc w:val="left"/>
      <w:pPr>
        <w:ind w:left="197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3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351"/>
      </w:pPr>
      <w:rPr>
        <w:rFonts w:hint="default"/>
        <w:lang w:val="ru-RU" w:eastAsia="en-US" w:bidi="ar-SA"/>
      </w:rPr>
    </w:lvl>
  </w:abstractNum>
  <w:abstractNum w:abstractNumId="5">
    <w:nsid w:val="58E03F8F"/>
    <w:multiLevelType w:val="multilevel"/>
    <w:tmpl w:val="7D06E6A2"/>
    <w:lvl w:ilvl="0">
      <w:start w:val="4"/>
      <w:numFmt w:val="decimal"/>
      <w:lvlText w:val="%1."/>
      <w:lvlJc w:val="left"/>
      <w:pPr>
        <w:ind w:left="9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7" w:hanging="1440"/>
      </w:pPr>
      <w:rPr>
        <w:rFonts w:hint="default"/>
      </w:rPr>
    </w:lvl>
  </w:abstractNum>
  <w:abstractNum w:abstractNumId="6">
    <w:nsid w:val="59816BCC"/>
    <w:multiLevelType w:val="multilevel"/>
    <w:tmpl w:val="1BDAE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1440"/>
      </w:pPr>
      <w:rPr>
        <w:rFonts w:hint="default"/>
      </w:rPr>
    </w:lvl>
  </w:abstractNum>
  <w:abstractNum w:abstractNumId="7">
    <w:nsid w:val="66C736CC"/>
    <w:multiLevelType w:val="multilevel"/>
    <w:tmpl w:val="7B2A633A"/>
    <w:lvl w:ilvl="0">
      <w:start w:val="3"/>
      <w:numFmt w:val="decimal"/>
      <w:lvlText w:val="%1"/>
      <w:lvlJc w:val="left"/>
      <w:pPr>
        <w:ind w:left="76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5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3" w:hanging="56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70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ru-RU" w:eastAsia="en-US" w:bidi="ar-SA"/>
      </w:rPr>
    </w:lvl>
  </w:abstractNum>
  <w:abstractNum w:abstractNumId="8">
    <w:nsid w:val="6ABE5549"/>
    <w:multiLevelType w:val="multilevel"/>
    <w:tmpl w:val="1BDAE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1440"/>
      </w:pPr>
      <w:rPr>
        <w:rFonts w:hint="default"/>
      </w:rPr>
    </w:lvl>
  </w:abstractNum>
  <w:abstractNum w:abstractNumId="9">
    <w:nsid w:val="6C7772C7"/>
    <w:multiLevelType w:val="multilevel"/>
    <w:tmpl w:val="7D06E6A2"/>
    <w:lvl w:ilvl="0">
      <w:start w:val="4"/>
      <w:numFmt w:val="decimal"/>
      <w:lvlText w:val="%1."/>
      <w:lvlJc w:val="left"/>
      <w:pPr>
        <w:ind w:left="9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7" w:hanging="1440"/>
      </w:pPr>
      <w:rPr>
        <w:rFonts w:hint="default"/>
      </w:rPr>
    </w:lvl>
  </w:abstractNum>
  <w:abstractNum w:abstractNumId="10">
    <w:nsid w:val="7D630E9E"/>
    <w:multiLevelType w:val="multilevel"/>
    <w:tmpl w:val="50041C22"/>
    <w:lvl w:ilvl="0">
      <w:start w:val="3"/>
      <w:numFmt w:val="decimal"/>
      <w:lvlText w:val="%1"/>
      <w:lvlJc w:val="left"/>
      <w:pPr>
        <w:ind w:left="958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4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4" w:hanging="56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9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4"/>
    <w:rsid w:val="00025562"/>
    <w:rsid w:val="00061544"/>
    <w:rsid w:val="000630F5"/>
    <w:rsid w:val="00070816"/>
    <w:rsid w:val="00075B8B"/>
    <w:rsid w:val="00110B5A"/>
    <w:rsid w:val="001205C6"/>
    <w:rsid w:val="0018589B"/>
    <w:rsid w:val="001A2048"/>
    <w:rsid w:val="001F4F08"/>
    <w:rsid w:val="001F5C60"/>
    <w:rsid w:val="0022083C"/>
    <w:rsid w:val="0022204D"/>
    <w:rsid w:val="002A5E91"/>
    <w:rsid w:val="002B5040"/>
    <w:rsid w:val="002C6146"/>
    <w:rsid w:val="002E1268"/>
    <w:rsid w:val="003B220C"/>
    <w:rsid w:val="003D25C9"/>
    <w:rsid w:val="003D504A"/>
    <w:rsid w:val="003E228F"/>
    <w:rsid w:val="00590BF3"/>
    <w:rsid w:val="006306DA"/>
    <w:rsid w:val="00632269"/>
    <w:rsid w:val="0067475F"/>
    <w:rsid w:val="006D1B23"/>
    <w:rsid w:val="007776B5"/>
    <w:rsid w:val="007C1273"/>
    <w:rsid w:val="007F1312"/>
    <w:rsid w:val="00862799"/>
    <w:rsid w:val="00877886"/>
    <w:rsid w:val="00892E15"/>
    <w:rsid w:val="008D6A86"/>
    <w:rsid w:val="008E3F64"/>
    <w:rsid w:val="008E7DBF"/>
    <w:rsid w:val="008F2D47"/>
    <w:rsid w:val="00967650"/>
    <w:rsid w:val="009E6C9E"/>
    <w:rsid w:val="00A4051C"/>
    <w:rsid w:val="00AA4A38"/>
    <w:rsid w:val="00AD657E"/>
    <w:rsid w:val="00AD79C1"/>
    <w:rsid w:val="00AF5279"/>
    <w:rsid w:val="00B87C59"/>
    <w:rsid w:val="00BD5E30"/>
    <w:rsid w:val="00C351E4"/>
    <w:rsid w:val="00C41757"/>
    <w:rsid w:val="00CD522C"/>
    <w:rsid w:val="00CF47BF"/>
    <w:rsid w:val="00D56325"/>
    <w:rsid w:val="00D61A74"/>
    <w:rsid w:val="00D971D4"/>
    <w:rsid w:val="00E035CF"/>
    <w:rsid w:val="00E173EE"/>
    <w:rsid w:val="00E25817"/>
    <w:rsid w:val="00EB6BD4"/>
    <w:rsid w:val="00F862C1"/>
    <w:rsid w:val="00FB02A5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1"/>
    <w:qFormat/>
    <w:rsid w:val="008E7DBF"/>
    <w:pPr>
      <w:adjustRightInd/>
      <w:ind w:left="816" w:hanging="721"/>
      <w:outlineLvl w:val="1"/>
    </w:pPr>
    <w:rPr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6325"/>
    <w:pPr>
      <w:ind w:left="708"/>
    </w:pPr>
  </w:style>
  <w:style w:type="character" w:customStyle="1" w:styleId="20">
    <w:name w:val="Заголовок 2 Знак"/>
    <w:basedOn w:val="a0"/>
    <w:link w:val="2"/>
    <w:uiPriority w:val="1"/>
    <w:rsid w:val="008E7DBF"/>
    <w:rPr>
      <w:b/>
      <w:bCs/>
      <w:sz w:val="21"/>
      <w:szCs w:val="21"/>
      <w:lang w:eastAsia="en-US"/>
    </w:rPr>
  </w:style>
  <w:style w:type="paragraph" w:styleId="a4">
    <w:name w:val="Body Text"/>
    <w:basedOn w:val="a"/>
    <w:link w:val="a5"/>
    <w:uiPriority w:val="1"/>
    <w:qFormat/>
    <w:rsid w:val="008E7DBF"/>
    <w:pPr>
      <w:adjustRightInd/>
      <w:ind w:left="764"/>
      <w:jc w:val="both"/>
    </w:pPr>
    <w:rPr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E7DBF"/>
    <w:rPr>
      <w:sz w:val="21"/>
      <w:szCs w:val="21"/>
      <w:lang w:eastAsia="en-US"/>
    </w:rPr>
  </w:style>
  <w:style w:type="table" w:styleId="a6">
    <w:name w:val="Table Grid"/>
    <w:basedOn w:val="a1"/>
    <w:uiPriority w:val="59"/>
    <w:rsid w:val="002A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6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1"/>
    <w:qFormat/>
    <w:rsid w:val="008E7DBF"/>
    <w:pPr>
      <w:adjustRightInd/>
      <w:ind w:left="816" w:hanging="721"/>
      <w:outlineLvl w:val="1"/>
    </w:pPr>
    <w:rPr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6325"/>
    <w:pPr>
      <w:ind w:left="708"/>
    </w:pPr>
  </w:style>
  <w:style w:type="character" w:customStyle="1" w:styleId="20">
    <w:name w:val="Заголовок 2 Знак"/>
    <w:basedOn w:val="a0"/>
    <w:link w:val="2"/>
    <w:uiPriority w:val="1"/>
    <w:rsid w:val="008E7DBF"/>
    <w:rPr>
      <w:b/>
      <w:bCs/>
      <w:sz w:val="21"/>
      <w:szCs w:val="21"/>
      <w:lang w:eastAsia="en-US"/>
    </w:rPr>
  </w:style>
  <w:style w:type="paragraph" w:styleId="a4">
    <w:name w:val="Body Text"/>
    <w:basedOn w:val="a"/>
    <w:link w:val="a5"/>
    <w:uiPriority w:val="1"/>
    <w:qFormat/>
    <w:rsid w:val="008E7DBF"/>
    <w:pPr>
      <w:adjustRightInd/>
      <w:ind w:left="764"/>
      <w:jc w:val="both"/>
    </w:pPr>
    <w:rPr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E7DBF"/>
    <w:rPr>
      <w:sz w:val="21"/>
      <w:szCs w:val="21"/>
      <w:lang w:eastAsia="en-US"/>
    </w:rPr>
  </w:style>
  <w:style w:type="table" w:styleId="a6">
    <w:name w:val="Table Grid"/>
    <w:basedOn w:val="a1"/>
    <w:uiPriority w:val="59"/>
    <w:rsid w:val="002A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6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439A-AED4-472F-8B2C-C7285408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Алёна</cp:lastModifiedBy>
  <cp:revision>3</cp:revision>
  <cp:lastPrinted>2020-10-07T07:04:00Z</cp:lastPrinted>
  <dcterms:created xsi:type="dcterms:W3CDTF">2020-10-07T07:04:00Z</dcterms:created>
  <dcterms:modified xsi:type="dcterms:W3CDTF">2020-10-07T07:04:00Z</dcterms:modified>
</cp:coreProperties>
</file>